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A1" w:rsidRPr="00185AA1" w:rsidRDefault="00185AA1" w:rsidP="00185AA1">
      <w:pPr>
        <w:pStyle w:val="Heading2"/>
        <w:jc w:val="center"/>
        <w:rPr>
          <w:sz w:val="32"/>
          <w:szCs w:val="32"/>
          <w:u w:val="single"/>
        </w:rPr>
      </w:pPr>
      <w:r w:rsidRPr="00185AA1">
        <w:rPr>
          <w:sz w:val="32"/>
          <w:szCs w:val="32"/>
          <w:u w:val="single"/>
        </w:rPr>
        <w:t>Important Instructions for Learner</w:t>
      </w:r>
    </w:p>
    <w:p w:rsidR="00185AA1" w:rsidRDefault="00AA594E" w:rsidP="006307B4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MS-ACIT IT For Teachers course </w:t>
      </w:r>
    </w:p>
    <w:p w:rsidR="004B20C2" w:rsidRDefault="00EB46E5" w:rsidP="006307B4">
      <w:pPr>
        <w:pStyle w:val="Heading2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</w:t>
      </w:r>
      <w:r w:rsidR="00AA594E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year 2012 </w:t>
      </w:r>
      <w:bookmarkStart w:id="0" w:name="_GoBack"/>
      <w:bookmarkEnd w:id="0"/>
    </w:p>
    <w:p w:rsidR="004F6D18" w:rsidRDefault="004F6D18" w:rsidP="004F6D18">
      <w:pPr>
        <w:shd w:val="clear" w:color="auto" w:fill="FFFFFF"/>
        <w:spacing w:before="5"/>
        <w:ind w:right="1094"/>
        <w:rPr>
          <w:rFonts w:cstheme="minorHAnsi"/>
          <w:b/>
          <w:sz w:val="24"/>
          <w:szCs w:val="24"/>
        </w:rPr>
      </w:pPr>
    </w:p>
    <w:p w:rsidR="004F6D18" w:rsidRPr="00B25B04" w:rsidRDefault="004F6D18" w:rsidP="004F6D18">
      <w:pPr>
        <w:shd w:val="clear" w:color="auto" w:fill="FFFFFF"/>
        <w:spacing w:before="5"/>
        <w:ind w:right="1094"/>
        <w:rPr>
          <w:rFonts w:cstheme="minorHAnsi"/>
          <w:sz w:val="24"/>
          <w:szCs w:val="24"/>
        </w:rPr>
      </w:pPr>
      <w:r w:rsidRPr="00B25B04">
        <w:rPr>
          <w:rFonts w:cstheme="minorHAnsi"/>
          <w:b/>
          <w:sz w:val="24"/>
          <w:szCs w:val="24"/>
        </w:rPr>
        <w:t xml:space="preserve">Admission: </w:t>
      </w:r>
      <w:r w:rsidRPr="00B25B04">
        <w:rPr>
          <w:rFonts w:cstheme="minorHAnsi"/>
          <w:sz w:val="24"/>
          <w:szCs w:val="24"/>
        </w:rPr>
        <w:t>Applicant should</w:t>
      </w:r>
    </w:p>
    <w:p w:rsidR="004F6D18" w:rsidRPr="003A2BAB" w:rsidRDefault="004F6D18" w:rsidP="004F6D18">
      <w:pPr>
        <w:widowControl w:val="0"/>
        <w:numPr>
          <w:ilvl w:val="0"/>
          <w:numId w:val="10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right="10" w:hanging="211"/>
        <w:jc w:val="both"/>
        <w:rPr>
          <w:rStyle w:val="Hyperlink"/>
          <w:rFonts w:cstheme="minorHAnsi"/>
          <w:color w:val="auto"/>
          <w:spacing w:val="-16"/>
          <w:sz w:val="24"/>
          <w:szCs w:val="24"/>
        </w:rPr>
      </w:pPr>
      <w:r w:rsidRPr="00B25B04">
        <w:rPr>
          <w:rFonts w:cstheme="minorHAnsi"/>
          <w:spacing w:val="-5"/>
          <w:sz w:val="24"/>
          <w:szCs w:val="24"/>
        </w:rPr>
        <w:t>Ensure that s/he is seeking admission</w:t>
      </w:r>
      <w:r>
        <w:rPr>
          <w:rFonts w:cstheme="minorHAnsi"/>
          <w:spacing w:val="-5"/>
          <w:sz w:val="24"/>
          <w:szCs w:val="24"/>
        </w:rPr>
        <w:t xml:space="preserve"> only to the Authorized Learning</w:t>
      </w:r>
      <w:r w:rsidRPr="00B25B04"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pacing w:val="-7"/>
          <w:sz w:val="24"/>
          <w:szCs w:val="24"/>
        </w:rPr>
        <w:t>Centre (AL</w:t>
      </w:r>
      <w:r w:rsidRPr="00B25B04">
        <w:rPr>
          <w:rFonts w:cstheme="minorHAnsi"/>
          <w:spacing w:val="-7"/>
          <w:sz w:val="24"/>
          <w:szCs w:val="24"/>
        </w:rPr>
        <w:t xml:space="preserve">C) </w:t>
      </w:r>
      <w:r w:rsidR="00A255F4">
        <w:rPr>
          <w:rFonts w:cstheme="minorHAnsi"/>
          <w:spacing w:val="-7"/>
          <w:sz w:val="24"/>
          <w:szCs w:val="24"/>
        </w:rPr>
        <w:t>for WAVE</w:t>
      </w:r>
      <w:r w:rsidR="003A2BAB">
        <w:rPr>
          <w:rFonts w:cstheme="minorHAnsi"/>
          <w:spacing w:val="-7"/>
          <w:sz w:val="24"/>
          <w:szCs w:val="24"/>
        </w:rPr>
        <w:t xml:space="preserve"> courses</w:t>
      </w:r>
      <w:r>
        <w:rPr>
          <w:rFonts w:cstheme="minorHAnsi"/>
          <w:spacing w:val="-7"/>
          <w:sz w:val="24"/>
          <w:szCs w:val="24"/>
        </w:rPr>
        <w:t xml:space="preserve">, </w:t>
      </w:r>
      <w:r w:rsidR="003A2BAB">
        <w:rPr>
          <w:rFonts w:cstheme="minorHAnsi"/>
          <w:spacing w:val="-7"/>
          <w:sz w:val="24"/>
          <w:szCs w:val="24"/>
        </w:rPr>
        <w:t xml:space="preserve">which is </w:t>
      </w:r>
      <w:r w:rsidRPr="00B25B04">
        <w:rPr>
          <w:rFonts w:cstheme="minorHAnsi"/>
          <w:spacing w:val="-7"/>
          <w:sz w:val="24"/>
          <w:szCs w:val="24"/>
        </w:rPr>
        <w:t>duly authorized by MKCL</w:t>
      </w:r>
      <w:r>
        <w:rPr>
          <w:rFonts w:cstheme="minorHAnsi"/>
          <w:spacing w:val="-7"/>
          <w:sz w:val="24"/>
          <w:szCs w:val="24"/>
        </w:rPr>
        <w:t xml:space="preserve"> </w:t>
      </w:r>
      <w:r w:rsidRPr="00B25B04">
        <w:rPr>
          <w:rFonts w:cstheme="minorHAnsi"/>
          <w:spacing w:val="-7"/>
          <w:sz w:val="24"/>
          <w:szCs w:val="24"/>
        </w:rPr>
        <w:t xml:space="preserve">and having its details </w:t>
      </w:r>
      <w:r w:rsidRPr="00B25B04">
        <w:rPr>
          <w:rFonts w:cstheme="minorHAnsi"/>
          <w:sz w:val="24"/>
          <w:szCs w:val="24"/>
        </w:rPr>
        <w:t>published on MKCL website</w:t>
      </w:r>
      <w:r>
        <w:rPr>
          <w:rFonts w:cstheme="minorHAnsi"/>
          <w:sz w:val="24"/>
          <w:szCs w:val="24"/>
        </w:rPr>
        <w:t>:</w:t>
      </w:r>
      <w:r w:rsidRPr="00B25B04">
        <w:rPr>
          <w:rFonts w:cstheme="minorHAnsi"/>
          <w:sz w:val="24"/>
          <w:szCs w:val="24"/>
        </w:rPr>
        <w:t xml:space="preserve"> </w:t>
      </w:r>
      <w:hyperlink r:id="rId8" w:history="1">
        <w:r w:rsidR="00A255F4" w:rsidRPr="00DB3A5B">
          <w:rPr>
            <w:rStyle w:val="Hyperlink"/>
            <w:rFonts w:cstheme="minorHAnsi"/>
            <w:sz w:val="24"/>
            <w:szCs w:val="24"/>
          </w:rPr>
          <w:t>www.mkcl.org/WAVE</w:t>
        </w:r>
      </w:hyperlink>
    </w:p>
    <w:p w:rsidR="00A67810" w:rsidRPr="00B25B04" w:rsidRDefault="00A67810" w:rsidP="00A678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right="10"/>
        <w:jc w:val="both"/>
        <w:rPr>
          <w:rFonts w:cstheme="minorHAnsi"/>
          <w:spacing w:val="-16"/>
          <w:sz w:val="24"/>
          <w:szCs w:val="24"/>
        </w:rPr>
      </w:pPr>
    </w:p>
    <w:p w:rsidR="004F6D18" w:rsidRPr="00A67810" w:rsidRDefault="004F6D18" w:rsidP="004F6D18">
      <w:pPr>
        <w:widowControl w:val="0"/>
        <w:numPr>
          <w:ilvl w:val="0"/>
          <w:numId w:val="10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4" w:after="0"/>
        <w:ind w:left="211" w:right="10" w:hanging="211"/>
        <w:jc w:val="both"/>
        <w:rPr>
          <w:rFonts w:cstheme="minorHAnsi"/>
          <w:spacing w:val="-12"/>
          <w:sz w:val="24"/>
          <w:szCs w:val="24"/>
        </w:rPr>
      </w:pPr>
      <w:r w:rsidRPr="00B25B04">
        <w:rPr>
          <w:rFonts w:cstheme="minorHAnsi"/>
          <w:spacing w:val="-5"/>
          <w:sz w:val="24"/>
          <w:szCs w:val="24"/>
        </w:rPr>
        <w:t xml:space="preserve">Ensure that </w:t>
      </w:r>
      <w:r w:rsidRPr="00B25B04">
        <w:rPr>
          <w:rFonts w:cstheme="minorHAnsi"/>
          <w:sz w:val="24"/>
          <w:szCs w:val="24"/>
        </w:rPr>
        <w:t>s/he</w:t>
      </w:r>
      <w:r w:rsidRPr="00B25B04">
        <w:rPr>
          <w:rFonts w:cstheme="minorHAnsi"/>
          <w:spacing w:val="-5"/>
          <w:sz w:val="24"/>
          <w:szCs w:val="24"/>
        </w:rPr>
        <w:t xml:space="preserve"> has duly </w:t>
      </w:r>
      <w:r w:rsidR="00A255F4">
        <w:rPr>
          <w:rFonts w:cstheme="minorHAnsi"/>
          <w:spacing w:val="-5"/>
          <w:sz w:val="24"/>
          <w:szCs w:val="24"/>
        </w:rPr>
        <w:t>filled in the pre-printed WAVE</w:t>
      </w:r>
      <w:r w:rsidRPr="00B25B04">
        <w:rPr>
          <w:rFonts w:cstheme="minorHAnsi"/>
          <w:spacing w:val="-5"/>
          <w:sz w:val="24"/>
          <w:szCs w:val="24"/>
        </w:rPr>
        <w:t xml:space="preserve"> application form carefully and completely, signed the declaration and submitted to </w:t>
      </w:r>
      <w:r>
        <w:rPr>
          <w:rFonts w:cstheme="minorHAnsi"/>
          <w:spacing w:val="-4"/>
          <w:sz w:val="24"/>
          <w:szCs w:val="24"/>
        </w:rPr>
        <w:t>the AL</w:t>
      </w:r>
      <w:r w:rsidRPr="00B25B04">
        <w:rPr>
          <w:rFonts w:cstheme="minorHAnsi"/>
          <w:spacing w:val="-4"/>
          <w:sz w:val="24"/>
          <w:szCs w:val="24"/>
        </w:rPr>
        <w:t xml:space="preserve">C along with the prescribed fees before due date. Incomplete </w:t>
      </w:r>
      <w:r w:rsidRPr="00B25B04">
        <w:rPr>
          <w:rFonts w:cstheme="minorHAnsi"/>
          <w:sz w:val="24"/>
          <w:szCs w:val="24"/>
        </w:rPr>
        <w:t>application shall not be accepted.</w:t>
      </w:r>
    </w:p>
    <w:p w:rsidR="00A67810" w:rsidRPr="00B25B04" w:rsidRDefault="00A67810" w:rsidP="00A678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4" w:after="0"/>
        <w:ind w:left="211" w:right="10"/>
        <w:jc w:val="both"/>
        <w:rPr>
          <w:rFonts w:cstheme="minorHAnsi"/>
          <w:spacing w:val="-12"/>
          <w:sz w:val="24"/>
          <w:szCs w:val="24"/>
        </w:rPr>
      </w:pPr>
    </w:p>
    <w:p w:rsidR="004F6D18" w:rsidRPr="00A67810" w:rsidRDefault="004F6D18" w:rsidP="004F6D18">
      <w:pPr>
        <w:widowControl w:val="0"/>
        <w:numPr>
          <w:ilvl w:val="0"/>
          <w:numId w:val="10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12"/>
          <w:sz w:val="24"/>
          <w:szCs w:val="24"/>
        </w:rPr>
      </w:pPr>
      <w:r w:rsidRPr="00B25B04">
        <w:rPr>
          <w:rFonts w:cstheme="minorHAnsi"/>
          <w:spacing w:val="-8"/>
          <w:sz w:val="24"/>
          <w:szCs w:val="24"/>
        </w:rPr>
        <w:t xml:space="preserve">Attach a true copy of School or College ID card or PAN card or Voter's ID </w:t>
      </w:r>
      <w:r w:rsidRPr="00B25B04">
        <w:rPr>
          <w:rFonts w:cstheme="minorHAnsi"/>
          <w:spacing w:val="-6"/>
          <w:sz w:val="24"/>
          <w:szCs w:val="24"/>
        </w:rPr>
        <w:t xml:space="preserve">card or Driving License or Passport or Government's ID card as a proof </w:t>
      </w:r>
      <w:r w:rsidRPr="00B25B04">
        <w:rPr>
          <w:rFonts w:cstheme="minorHAnsi"/>
          <w:spacing w:val="-3"/>
          <w:sz w:val="24"/>
          <w:szCs w:val="24"/>
        </w:rPr>
        <w:t xml:space="preserve">of her/his identity including her/his name, photograph and signature </w:t>
      </w:r>
      <w:r w:rsidRPr="00B25B04">
        <w:rPr>
          <w:rFonts w:cstheme="minorHAnsi"/>
          <w:spacing w:val="-6"/>
          <w:sz w:val="24"/>
          <w:szCs w:val="24"/>
        </w:rPr>
        <w:t xml:space="preserve">and submit a signed photo copy of the same along with the application </w:t>
      </w:r>
      <w:r w:rsidRPr="00B25B04">
        <w:rPr>
          <w:rFonts w:cstheme="minorHAnsi"/>
          <w:sz w:val="24"/>
          <w:szCs w:val="24"/>
        </w:rPr>
        <w:t>form.</w:t>
      </w:r>
    </w:p>
    <w:p w:rsidR="00A67810" w:rsidRPr="00B25B04" w:rsidRDefault="00A67810" w:rsidP="00A678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/>
        <w:jc w:val="both"/>
        <w:rPr>
          <w:rFonts w:cstheme="minorHAnsi"/>
          <w:spacing w:val="-12"/>
          <w:sz w:val="24"/>
          <w:szCs w:val="24"/>
        </w:rPr>
      </w:pPr>
    </w:p>
    <w:p w:rsidR="004F6D18" w:rsidRPr="00B25B04" w:rsidRDefault="003A2BAB" w:rsidP="004F6D18">
      <w:pPr>
        <w:widowControl w:val="0"/>
        <w:numPr>
          <w:ilvl w:val="0"/>
          <w:numId w:val="10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12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S</w:t>
      </w:r>
      <w:r w:rsidR="004F6D18" w:rsidRPr="00B25B04">
        <w:rPr>
          <w:rFonts w:cstheme="minorHAnsi"/>
          <w:spacing w:val="-4"/>
          <w:sz w:val="24"/>
          <w:szCs w:val="24"/>
        </w:rPr>
        <w:t xml:space="preserve">tudy material shall be </w:t>
      </w:r>
      <w:r w:rsidR="004F6D18" w:rsidRPr="00B25B04">
        <w:rPr>
          <w:rFonts w:cstheme="minorHAnsi"/>
          <w:spacing w:val="-6"/>
          <w:sz w:val="24"/>
          <w:szCs w:val="24"/>
        </w:rPr>
        <w:t xml:space="preserve">issued to the learner for the selected </w:t>
      </w:r>
      <w:r>
        <w:rPr>
          <w:rFonts w:cstheme="minorHAnsi"/>
          <w:spacing w:val="-6"/>
          <w:sz w:val="24"/>
          <w:szCs w:val="24"/>
        </w:rPr>
        <w:t xml:space="preserve">course only. </w:t>
      </w:r>
    </w:p>
    <w:p w:rsidR="004F6D18" w:rsidRPr="00B25B04" w:rsidRDefault="004F6D18" w:rsidP="004F6D18">
      <w:pPr>
        <w:shd w:val="clear" w:color="auto" w:fill="FFFFFF"/>
        <w:tabs>
          <w:tab w:val="left" w:pos="211"/>
        </w:tabs>
        <w:spacing w:before="14"/>
        <w:ind w:left="211" w:right="10"/>
        <w:jc w:val="both"/>
        <w:rPr>
          <w:rFonts w:cstheme="minorHAnsi"/>
          <w:spacing w:val="-12"/>
          <w:sz w:val="24"/>
          <w:szCs w:val="24"/>
        </w:rPr>
      </w:pPr>
    </w:p>
    <w:p w:rsidR="004F6D18" w:rsidRPr="00B25B04" w:rsidRDefault="004F6D18" w:rsidP="004F6D18">
      <w:pPr>
        <w:shd w:val="clear" w:color="auto" w:fill="FFFFFF"/>
        <w:tabs>
          <w:tab w:val="left" w:pos="0"/>
        </w:tabs>
        <w:spacing w:before="14"/>
        <w:ind w:right="10"/>
        <w:jc w:val="both"/>
        <w:rPr>
          <w:rFonts w:cstheme="minorHAnsi"/>
          <w:b/>
          <w:sz w:val="24"/>
          <w:szCs w:val="24"/>
        </w:rPr>
      </w:pPr>
      <w:r w:rsidRPr="00B25B04">
        <w:rPr>
          <w:rFonts w:cstheme="minorHAnsi"/>
          <w:b/>
          <w:sz w:val="24"/>
          <w:szCs w:val="24"/>
        </w:rPr>
        <w:t xml:space="preserve">Fees: </w:t>
      </w:r>
      <w:r w:rsidRPr="00B25B04">
        <w:rPr>
          <w:rFonts w:cstheme="minorHAnsi"/>
          <w:sz w:val="24"/>
          <w:szCs w:val="24"/>
        </w:rPr>
        <w:t>Applicant should</w:t>
      </w:r>
    </w:p>
    <w:p w:rsidR="004F6D18" w:rsidRDefault="004F6D18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180"/>
          <w:tab w:val="left" w:pos="211"/>
        </w:tabs>
        <w:autoSpaceDE w:val="0"/>
        <w:autoSpaceDN w:val="0"/>
        <w:adjustRightInd w:val="0"/>
        <w:spacing w:before="10" w:after="0"/>
        <w:ind w:left="180" w:hanging="180"/>
        <w:jc w:val="both"/>
        <w:rPr>
          <w:rFonts w:cstheme="minorHAnsi"/>
          <w:spacing w:val="-6"/>
          <w:sz w:val="24"/>
          <w:szCs w:val="24"/>
        </w:rPr>
      </w:pPr>
      <w:r w:rsidRPr="00B25B04">
        <w:rPr>
          <w:rFonts w:cstheme="minorHAnsi"/>
          <w:spacing w:val="-6"/>
          <w:sz w:val="24"/>
          <w:szCs w:val="24"/>
        </w:rPr>
        <w:t>Verify the amount printed on fee receipt and ensure that it equals the amount s/he has actually paid to the ALC.</w:t>
      </w:r>
    </w:p>
    <w:p w:rsidR="00A67810" w:rsidRDefault="00A67810" w:rsidP="00A67810">
      <w:pPr>
        <w:widowControl w:val="0"/>
        <w:shd w:val="clear" w:color="auto" w:fill="FFFFFF"/>
        <w:tabs>
          <w:tab w:val="left" w:pos="180"/>
          <w:tab w:val="left" w:pos="211"/>
        </w:tabs>
        <w:autoSpaceDE w:val="0"/>
        <w:autoSpaceDN w:val="0"/>
        <w:adjustRightInd w:val="0"/>
        <w:spacing w:before="10" w:after="0"/>
        <w:ind w:left="180"/>
        <w:jc w:val="both"/>
        <w:rPr>
          <w:rFonts w:cstheme="minorHAnsi"/>
          <w:spacing w:val="-6"/>
          <w:sz w:val="24"/>
          <w:szCs w:val="24"/>
        </w:rPr>
      </w:pPr>
    </w:p>
    <w:p w:rsidR="004F6D18" w:rsidRDefault="004F6D18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6"/>
          <w:sz w:val="24"/>
          <w:szCs w:val="24"/>
        </w:rPr>
      </w:pPr>
      <w:r w:rsidRPr="00B25B04">
        <w:rPr>
          <w:rFonts w:cstheme="minorHAnsi"/>
          <w:spacing w:val="-6"/>
          <w:sz w:val="24"/>
          <w:szCs w:val="24"/>
        </w:rPr>
        <w:t xml:space="preserve">Verify her / his name printed on this fee receipt and get it corrected, if required, within 24 hours of last date of payment. This name </w:t>
      </w:r>
      <w:r w:rsidR="00A255F4">
        <w:rPr>
          <w:rFonts w:cstheme="minorHAnsi"/>
          <w:spacing w:val="-6"/>
          <w:sz w:val="24"/>
          <w:szCs w:val="24"/>
        </w:rPr>
        <w:t>shall appear on her / his WAVE</w:t>
      </w:r>
      <w:r w:rsidRPr="00B25B04">
        <w:rPr>
          <w:rFonts w:cstheme="minorHAnsi"/>
          <w:spacing w:val="-6"/>
          <w:sz w:val="24"/>
          <w:szCs w:val="24"/>
        </w:rPr>
        <w:t xml:space="preserve"> certificate. The request for the change of name on the certificate shall not be entertained later.</w:t>
      </w:r>
    </w:p>
    <w:p w:rsidR="00A67810" w:rsidRPr="00B25B04" w:rsidRDefault="00A67810" w:rsidP="00A6781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/>
        <w:jc w:val="both"/>
        <w:rPr>
          <w:rFonts w:cstheme="minorHAnsi"/>
          <w:spacing w:val="-6"/>
          <w:sz w:val="24"/>
          <w:szCs w:val="24"/>
        </w:rPr>
      </w:pPr>
    </w:p>
    <w:p w:rsidR="004F6D18" w:rsidRDefault="004F6D18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6"/>
          <w:sz w:val="24"/>
          <w:szCs w:val="24"/>
        </w:rPr>
      </w:pPr>
      <w:r w:rsidRPr="00B25B04">
        <w:rPr>
          <w:rFonts w:cstheme="minorHAnsi"/>
          <w:spacing w:val="-6"/>
          <w:sz w:val="24"/>
          <w:szCs w:val="24"/>
        </w:rPr>
        <w:t>Ensure that the fees are paid before the stipulated due dates.</w:t>
      </w:r>
    </w:p>
    <w:p w:rsidR="00A67810" w:rsidRDefault="00A67810" w:rsidP="00A67810">
      <w:pPr>
        <w:pStyle w:val="ListParagraph"/>
        <w:rPr>
          <w:rFonts w:cstheme="minorHAnsi"/>
          <w:spacing w:val="-6"/>
          <w:sz w:val="24"/>
          <w:szCs w:val="24"/>
        </w:rPr>
      </w:pPr>
    </w:p>
    <w:p w:rsidR="004F6D18" w:rsidRDefault="00A255F4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6"/>
          <w:sz w:val="24"/>
          <w:szCs w:val="24"/>
        </w:rPr>
      </w:pPr>
      <w:r>
        <w:rPr>
          <w:rFonts w:cstheme="minorHAnsi"/>
          <w:spacing w:val="-6"/>
          <w:sz w:val="24"/>
          <w:szCs w:val="24"/>
        </w:rPr>
        <w:t>If the complete payment is not done, then</w:t>
      </w:r>
      <w:r w:rsidR="004F6D18" w:rsidRPr="00B25B04">
        <w:rPr>
          <w:rFonts w:cstheme="minorHAnsi"/>
          <w:spacing w:val="-6"/>
          <w:sz w:val="24"/>
          <w:szCs w:val="24"/>
        </w:rPr>
        <w:t xml:space="preserve"> the Applicant will not be considered as registered learner and consequently will not be allowed to appear</w:t>
      </w:r>
      <w:r>
        <w:rPr>
          <w:rFonts w:cstheme="minorHAnsi"/>
          <w:spacing w:val="-6"/>
          <w:sz w:val="24"/>
          <w:szCs w:val="24"/>
        </w:rPr>
        <w:t xml:space="preserve"> for the WAVE</w:t>
      </w:r>
      <w:r w:rsidR="004F6D18" w:rsidRPr="00B25B04">
        <w:rPr>
          <w:rFonts w:cstheme="minorHAnsi"/>
          <w:spacing w:val="-6"/>
          <w:sz w:val="24"/>
          <w:szCs w:val="24"/>
        </w:rPr>
        <w:t xml:space="preserve"> Examination.</w:t>
      </w:r>
    </w:p>
    <w:p w:rsidR="00A67810" w:rsidRDefault="00A67810" w:rsidP="00A67810">
      <w:pPr>
        <w:pStyle w:val="ListParagraph"/>
        <w:rPr>
          <w:rFonts w:cstheme="minorHAnsi"/>
          <w:spacing w:val="-6"/>
          <w:sz w:val="24"/>
          <w:szCs w:val="24"/>
        </w:rPr>
      </w:pPr>
    </w:p>
    <w:p w:rsidR="004F6D18" w:rsidRDefault="004F6D18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6"/>
          <w:sz w:val="24"/>
          <w:szCs w:val="24"/>
        </w:rPr>
      </w:pPr>
      <w:r w:rsidRPr="00B25B04">
        <w:rPr>
          <w:rFonts w:cstheme="minorHAnsi"/>
          <w:spacing w:val="-6"/>
          <w:sz w:val="24"/>
          <w:szCs w:val="24"/>
        </w:rPr>
        <w:t>Note that fees once paid are non-refundable and non-transferable under any circumstances.</w:t>
      </w:r>
    </w:p>
    <w:p w:rsidR="00A67810" w:rsidRDefault="00A67810" w:rsidP="00A67810">
      <w:pPr>
        <w:pStyle w:val="ListParagraph"/>
        <w:rPr>
          <w:rFonts w:cstheme="minorHAnsi"/>
          <w:spacing w:val="-6"/>
          <w:sz w:val="24"/>
          <w:szCs w:val="24"/>
        </w:rPr>
      </w:pPr>
    </w:p>
    <w:p w:rsidR="004F6D18" w:rsidRPr="00126D4A" w:rsidRDefault="004F6D18" w:rsidP="004F6D18">
      <w:pPr>
        <w:widowControl w:val="0"/>
        <w:numPr>
          <w:ilvl w:val="0"/>
          <w:numId w:val="1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10" w:after="0"/>
        <w:ind w:left="211" w:hanging="211"/>
        <w:jc w:val="both"/>
        <w:rPr>
          <w:rFonts w:cstheme="minorHAnsi"/>
          <w:spacing w:val="-6"/>
          <w:sz w:val="24"/>
          <w:szCs w:val="24"/>
        </w:rPr>
      </w:pPr>
      <w:r w:rsidRPr="00126D4A">
        <w:rPr>
          <w:rFonts w:cstheme="minorHAnsi"/>
          <w:spacing w:val="-6"/>
          <w:sz w:val="24"/>
          <w:szCs w:val="24"/>
        </w:rPr>
        <w:t>Applicant shall be considered as registered learner only after -Admission procedure is completed by him / her and</w:t>
      </w:r>
      <w:r>
        <w:rPr>
          <w:rFonts w:cstheme="minorHAnsi"/>
          <w:spacing w:val="-6"/>
          <w:sz w:val="24"/>
          <w:szCs w:val="24"/>
        </w:rPr>
        <w:t xml:space="preserve"> </w:t>
      </w:r>
      <w:r w:rsidRPr="00126D4A">
        <w:rPr>
          <w:rFonts w:cstheme="minorHAnsi"/>
          <w:spacing w:val="-6"/>
          <w:sz w:val="24"/>
          <w:szCs w:val="24"/>
        </w:rPr>
        <w:t xml:space="preserve">fees are fully paid by him / her. </w:t>
      </w:r>
    </w:p>
    <w:p w:rsidR="004F6D18" w:rsidRDefault="004F6D18" w:rsidP="00167E3D">
      <w:pPr>
        <w:jc w:val="both"/>
        <w:rPr>
          <w:rFonts w:cstheme="minorHAnsi"/>
          <w:b/>
          <w:sz w:val="24"/>
          <w:szCs w:val="24"/>
        </w:rPr>
      </w:pPr>
    </w:p>
    <w:p w:rsidR="004F6D18" w:rsidRDefault="004F6D18" w:rsidP="00167E3D">
      <w:pPr>
        <w:jc w:val="both"/>
        <w:rPr>
          <w:rFonts w:cstheme="minorHAnsi"/>
          <w:b/>
          <w:sz w:val="24"/>
          <w:szCs w:val="24"/>
        </w:rPr>
      </w:pPr>
    </w:p>
    <w:p w:rsidR="00167E3D" w:rsidRPr="00167E3D" w:rsidRDefault="00167E3D" w:rsidP="00167E3D">
      <w:pPr>
        <w:jc w:val="both"/>
        <w:rPr>
          <w:rFonts w:cstheme="minorHAnsi"/>
          <w:sz w:val="24"/>
          <w:szCs w:val="24"/>
        </w:rPr>
      </w:pPr>
      <w:r w:rsidRPr="00167E3D">
        <w:rPr>
          <w:rFonts w:cstheme="minorHAnsi"/>
          <w:b/>
          <w:sz w:val="24"/>
          <w:szCs w:val="24"/>
        </w:rPr>
        <w:t>Academics</w:t>
      </w:r>
      <w:r>
        <w:rPr>
          <w:rFonts w:cstheme="minorHAnsi"/>
          <w:b/>
          <w:sz w:val="24"/>
          <w:szCs w:val="24"/>
        </w:rPr>
        <w:t xml:space="preserve"> &amp; Evaluation</w:t>
      </w:r>
      <w:r w:rsidRPr="00167E3D">
        <w:rPr>
          <w:rFonts w:cstheme="minorHAnsi"/>
          <w:b/>
          <w:sz w:val="24"/>
          <w:szCs w:val="24"/>
        </w:rPr>
        <w:t>:</w:t>
      </w:r>
      <w:r w:rsidRPr="00167E3D">
        <w:rPr>
          <w:rFonts w:cstheme="minorHAnsi"/>
          <w:sz w:val="24"/>
          <w:szCs w:val="24"/>
        </w:rPr>
        <w:t xml:space="preserve"> </w:t>
      </w:r>
    </w:p>
    <w:p w:rsidR="00167E3D" w:rsidRDefault="00167E3D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Learner should r</w:t>
      </w:r>
      <w:r w:rsidRPr="00167E3D">
        <w:rPr>
          <w:rFonts w:eastAsia="Times New Roman" w:cstheme="minorHAnsi"/>
          <w:spacing w:val="-6"/>
          <w:sz w:val="24"/>
          <w:szCs w:val="24"/>
        </w:rPr>
        <w:t>efer to Academic Calendar and Day-wise Breakup of the syllabus as published on MKCL website or made available at the ALC.</w:t>
      </w:r>
    </w:p>
    <w:p w:rsidR="00A67810" w:rsidRDefault="00A67810" w:rsidP="00A6781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4B20C2" w:rsidRDefault="004B20C2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 w:rsidRPr="00167E3D">
        <w:rPr>
          <w:rFonts w:eastAsia="Times New Roman" w:cstheme="minorHAnsi"/>
          <w:spacing w:val="-6"/>
          <w:sz w:val="24"/>
          <w:szCs w:val="24"/>
        </w:rPr>
        <w:t>Please ensure that you have received the ERA login ID and password for accessing the eContent in ERA (eLearning Revolution for All) by using the headphone.</w:t>
      </w:r>
    </w:p>
    <w:p w:rsidR="00A67810" w:rsidRDefault="00A67810" w:rsidP="00A67810">
      <w:pPr>
        <w:pStyle w:val="ListParagraph"/>
        <w:rPr>
          <w:rFonts w:eastAsia="Times New Roman" w:cstheme="minorHAnsi"/>
          <w:spacing w:val="-6"/>
          <w:sz w:val="24"/>
          <w:szCs w:val="24"/>
        </w:rPr>
      </w:pPr>
    </w:p>
    <w:p w:rsidR="004B20C2" w:rsidRPr="00167E3D" w:rsidRDefault="004B20C2" w:rsidP="00167E3D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cstheme="minorHAnsi"/>
          <w:sz w:val="24"/>
          <w:szCs w:val="24"/>
        </w:rPr>
      </w:pPr>
      <w:r w:rsidRPr="00167E3D">
        <w:rPr>
          <w:rFonts w:eastAsia="Times New Roman" w:cstheme="minorHAnsi"/>
          <w:spacing w:val="-6"/>
          <w:sz w:val="24"/>
          <w:szCs w:val="24"/>
        </w:rPr>
        <w:t xml:space="preserve">The </w:t>
      </w:r>
      <w:r w:rsidR="001E3888" w:rsidRPr="00167E3D">
        <w:rPr>
          <w:rFonts w:eastAsia="Times New Roman" w:cstheme="minorHAnsi"/>
          <w:spacing w:val="-6"/>
          <w:sz w:val="24"/>
          <w:szCs w:val="24"/>
        </w:rPr>
        <w:t>evaluation structure, including internal evaluation &amp;</w:t>
      </w:r>
      <w:r w:rsidRPr="00167E3D">
        <w:rPr>
          <w:rFonts w:eastAsia="Times New Roman" w:cstheme="minorHAnsi"/>
          <w:spacing w:val="-6"/>
          <w:sz w:val="24"/>
          <w:szCs w:val="24"/>
        </w:rPr>
        <w:t xml:space="preserve"> final examination</w:t>
      </w:r>
      <w:r w:rsidR="001E3888" w:rsidRPr="00167E3D">
        <w:rPr>
          <w:rFonts w:eastAsia="Times New Roman" w:cstheme="minorHAnsi"/>
          <w:spacing w:val="-6"/>
          <w:sz w:val="24"/>
          <w:szCs w:val="24"/>
        </w:rPr>
        <w:t>,</w:t>
      </w:r>
      <w:r w:rsidRPr="00167E3D">
        <w:rPr>
          <w:rFonts w:eastAsia="Times New Roman" w:cstheme="minorHAnsi"/>
          <w:spacing w:val="-6"/>
          <w:sz w:val="24"/>
          <w:szCs w:val="24"/>
        </w:rPr>
        <w:t xml:space="preserve"> is as follows-:</w:t>
      </w:r>
    </w:p>
    <w:p w:rsidR="00167E3D" w:rsidRPr="00167E3D" w:rsidRDefault="00167E3D" w:rsidP="00167E3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sz w:val="24"/>
          <w:szCs w:val="24"/>
        </w:rPr>
      </w:pPr>
    </w:p>
    <w:p w:rsidR="00A67810" w:rsidRDefault="00A67810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7810" w:rsidRDefault="00097817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97817">
        <w:rPr>
          <w:rFonts w:ascii="Calibri" w:hAnsi="Calibri" w:cs="Calibri"/>
          <w:b/>
          <w:bCs/>
          <w:noProof/>
          <w:sz w:val="24"/>
          <w:szCs w:val="24"/>
        </w:rPr>
        <w:lastRenderedPageBreak/>
        <w:drawing>
          <wp:inline distT="0" distB="0" distL="0" distR="0" wp14:anchorId="665E1149" wp14:editId="41CA13FB">
            <wp:extent cx="5943600" cy="4226560"/>
            <wp:effectExtent l="0" t="0" r="19050" b="25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97817" w:rsidRP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Following is the criteria for passing the</w:t>
      </w:r>
      <w:r w:rsidR="00F84CF8">
        <w:rPr>
          <w:rFonts w:eastAsia="Times New Roman" w:cstheme="minorHAnsi"/>
          <w:spacing w:val="-6"/>
          <w:sz w:val="24"/>
          <w:szCs w:val="24"/>
        </w:rPr>
        <w:t xml:space="preserve"> MS-ACIT IT For Teachers</w:t>
      </w:r>
      <w:r w:rsidRPr="00097817">
        <w:rPr>
          <w:rFonts w:eastAsia="Times New Roman" w:cstheme="minorHAnsi"/>
          <w:spacing w:val="-6"/>
          <w:sz w:val="24"/>
          <w:szCs w:val="24"/>
        </w:rPr>
        <w:t xml:space="preserve"> </w:t>
      </w:r>
      <w:r>
        <w:rPr>
          <w:rFonts w:asciiTheme="majorHAnsi" w:hAnsiTheme="majorHAnsi" w:cs="Times New Roman"/>
        </w:rPr>
        <w:t>Examination</w:t>
      </w:r>
      <w:r w:rsidRPr="008330A8">
        <w:rPr>
          <w:rFonts w:asciiTheme="majorHAnsi" w:hAnsiTheme="majorHAnsi" w:cs="Times New Roman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>successfully:</w:t>
      </w:r>
    </w:p>
    <w:p w:rsidR="00097817" w:rsidRP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</w:p>
    <w:p w:rsidR="00097817" w:rsidRPr="00097817" w:rsidRDefault="00097817" w:rsidP="00097817">
      <w:p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Aggregate score of 40 Marks out of 100 with:</w:t>
      </w:r>
    </w:p>
    <w:p w:rsidR="00097817" w:rsidRDefault="00097817" w:rsidP="00097817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>Minimum 20</w:t>
      </w:r>
      <w:r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 xml:space="preserve"> Marks out of 50 </w:t>
      </w:r>
      <w:r>
        <w:rPr>
          <w:rFonts w:eastAsia="Times New Roman" w:cstheme="minorHAnsi"/>
          <w:spacing w:val="-6"/>
          <w:sz w:val="24"/>
          <w:szCs w:val="24"/>
        </w:rPr>
        <w:t>are required for passing in Mid-</w:t>
      </w:r>
      <w:r w:rsidRPr="00097817">
        <w:rPr>
          <w:rFonts w:eastAsia="Times New Roman" w:cstheme="minorHAnsi"/>
          <w:spacing w:val="-6"/>
          <w:sz w:val="24"/>
          <w:szCs w:val="24"/>
        </w:rPr>
        <w:t>Term Examination</w:t>
      </w:r>
    </w:p>
    <w:p w:rsidR="00097817" w:rsidRPr="00097817" w:rsidRDefault="0026177C" w:rsidP="00097817">
      <w:pPr>
        <w:pStyle w:val="ListParagraph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&amp;</w:t>
      </w:r>
    </w:p>
    <w:p w:rsidR="00A67810" w:rsidRPr="00097817" w:rsidRDefault="00097817" w:rsidP="00097817">
      <w:pPr>
        <w:pStyle w:val="ListParagraph"/>
        <w:numPr>
          <w:ilvl w:val="0"/>
          <w:numId w:val="14"/>
        </w:numPr>
        <w:jc w:val="both"/>
        <w:rPr>
          <w:rFonts w:eastAsia="Times New Roman" w:cstheme="minorHAnsi"/>
          <w:spacing w:val="-6"/>
          <w:sz w:val="24"/>
          <w:szCs w:val="24"/>
        </w:rPr>
      </w:pPr>
      <w:r w:rsidRPr="00097817">
        <w:rPr>
          <w:rFonts w:eastAsia="Times New Roman" w:cstheme="minorHAnsi"/>
          <w:spacing w:val="-6"/>
          <w:sz w:val="24"/>
          <w:szCs w:val="24"/>
        </w:rPr>
        <w:t xml:space="preserve">Minimum 20 </w:t>
      </w:r>
      <w:r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097817">
        <w:rPr>
          <w:rFonts w:eastAsia="Times New Roman" w:cstheme="minorHAnsi"/>
          <w:spacing w:val="-6"/>
          <w:sz w:val="24"/>
          <w:szCs w:val="24"/>
        </w:rPr>
        <w:t xml:space="preserve">Marks out of 50 are required for passing </w:t>
      </w:r>
      <w:r>
        <w:rPr>
          <w:rFonts w:eastAsia="Times New Roman" w:cstheme="minorHAnsi"/>
          <w:spacing w:val="-6"/>
          <w:sz w:val="24"/>
          <w:szCs w:val="24"/>
        </w:rPr>
        <w:t xml:space="preserve">in </w:t>
      </w:r>
      <w:r w:rsidRPr="00097817">
        <w:rPr>
          <w:rFonts w:eastAsia="Times New Roman" w:cstheme="minorHAnsi"/>
          <w:spacing w:val="-6"/>
          <w:sz w:val="24"/>
          <w:szCs w:val="24"/>
        </w:rPr>
        <w:t>Final Examination</w:t>
      </w:r>
    </w:p>
    <w:p w:rsidR="00A67810" w:rsidRDefault="00A67810" w:rsidP="001E388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D0BFC" w:rsidRDefault="00A50190" w:rsidP="004F6D1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 w:rsidRPr="004F6D18">
        <w:rPr>
          <w:rFonts w:eastAsia="Times New Roman" w:cstheme="minorHAnsi"/>
          <w:spacing w:val="-6"/>
          <w:sz w:val="24"/>
          <w:szCs w:val="24"/>
        </w:rPr>
        <w:t>If the learner fails in</w:t>
      </w:r>
      <w:r w:rsidR="00CD0BFC">
        <w:rPr>
          <w:rFonts w:eastAsia="Times New Roman" w:cstheme="minorHAnsi"/>
          <w:spacing w:val="-6"/>
          <w:sz w:val="24"/>
          <w:szCs w:val="24"/>
        </w:rPr>
        <w:t>:</w:t>
      </w:r>
    </w:p>
    <w:p w:rsidR="00FD02F8" w:rsidRDefault="00F84C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If a Learner Fa</w:t>
      </w:r>
      <w:r>
        <w:rPr>
          <w:sz w:val="24"/>
          <w:szCs w:val="24"/>
        </w:rPr>
        <w:t>il in Final exam</w:t>
      </w:r>
      <w:r w:rsidR="00EA3D70">
        <w:rPr>
          <w:sz w:val="24"/>
          <w:szCs w:val="24"/>
        </w:rPr>
        <w:t>ination</w:t>
      </w:r>
      <w:r w:rsidR="00FD02F8">
        <w:rPr>
          <w:sz w:val="24"/>
          <w:szCs w:val="24"/>
        </w:rPr>
        <w:t xml:space="preserve"> then:</w:t>
      </w:r>
    </w:p>
    <w:p w:rsidR="00F84CF8" w:rsidRPr="00F84CF8" w:rsidRDefault="00FD02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84CF8">
        <w:rPr>
          <w:sz w:val="24"/>
          <w:szCs w:val="24"/>
        </w:rPr>
        <w:t>/he will re-</w:t>
      </w:r>
      <w:r w:rsidR="00F84CF8" w:rsidRPr="00F84CF8">
        <w:rPr>
          <w:sz w:val="24"/>
          <w:szCs w:val="24"/>
        </w:rPr>
        <w:t>appear for the</w:t>
      </w:r>
      <w:r w:rsidR="005120A8">
        <w:rPr>
          <w:sz w:val="24"/>
          <w:szCs w:val="24"/>
        </w:rPr>
        <w:t xml:space="preserve"> next consecutive</w:t>
      </w:r>
      <w:r w:rsidR="00F84CF8" w:rsidRPr="00F84CF8">
        <w:rPr>
          <w:sz w:val="24"/>
          <w:szCs w:val="24"/>
        </w:rPr>
        <w:t xml:space="preserve"> re</w:t>
      </w:r>
      <w:r w:rsidR="00F84CF8">
        <w:rPr>
          <w:sz w:val="24"/>
          <w:szCs w:val="24"/>
        </w:rPr>
        <w:t xml:space="preserve">-exam </w:t>
      </w:r>
      <w:r w:rsidR="005120A8">
        <w:rPr>
          <w:sz w:val="24"/>
          <w:szCs w:val="24"/>
        </w:rPr>
        <w:t>event</w:t>
      </w:r>
      <w:r w:rsidR="00F84CF8">
        <w:rPr>
          <w:sz w:val="24"/>
          <w:szCs w:val="24"/>
        </w:rPr>
        <w:t xml:space="preserve"> with re-exam fees of Rs.2</w:t>
      </w:r>
      <w:r w:rsidR="00F84CF8" w:rsidRPr="00F84CF8">
        <w:rPr>
          <w:sz w:val="24"/>
          <w:szCs w:val="24"/>
        </w:rPr>
        <w:t>50/- per attempt (2 re-exam attempt)</w:t>
      </w:r>
    </w:p>
    <w:p w:rsidR="00F84CF8" w:rsidRPr="00F84CF8" w:rsidRDefault="00F84C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His/her  Mid Term Marks will be carried forward</w:t>
      </w:r>
    </w:p>
    <w:p w:rsidR="00FD02F8" w:rsidRDefault="00FD02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>If a Learner Fa</w:t>
      </w:r>
      <w:r>
        <w:rPr>
          <w:sz w:val="24"/>
          <w:szCs w:val="24"/>
        </w:rPr>
        <w:t xml:space="preserve">il </w:t>
      </w:r>
      <w:r w:rsidR="00F84CF8" w:rsidRPr="00F84CF8">
        <w:rPr>
          <w:sz w:val="24"/>
          <w:szCs w:val="24"/>
        </w:rPr>
        <w:t>in midterm</w:t>
      </w:r>
      <w:r>
        <w:rPr>
          <w:sz w:val="24"/>
          <w:szCs w:val="24"/>
        </w:rPr>
        <w:t xml:space="preserve"> examination </w:t>
      </w:r>
      <w:r w:rsidR="00F84CF8" w:rsidRPr="00F84CF8">
        <w:rPr>
          <w:sz w:val="24"/>
          <w:szCs w:val="24"/>
        </w:rPr>
        <w:t>then</w:t>
      </w:r>
      <w:r>
        <w:rPr>
          <w:sz w:val="24"/>
          <w:szCs w:val="24"/>
        </w:rPr>
        <w:t>:</w:t>
      </w:r>
    </w:p>
    <w:p w:rsidR="00F84CF8" w:rsidRPr="00F84CF8" w:rsidRDefault="00F84CF8" w:rsidP="00FD02F8">
      <w:pPr>
        <w:widowControl w:val="0"/>
        <w:numPr>
          <w:ilvl w:val="1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 xml:space="preserve"> </w:t>
      </w:r>
      <w:r w:rsidR="005120A8">
        <w:rPr>
          <w:sz w:val="24"/>
          <w:szCs w:val="24"/>
        </w:rPr>
        <w:t>S/he will re-</w:t>
      </w:r>
      <w:r w:rsidR="005120A8" w:rsidRPr="00F84CF8">
        <w:rPr>
          <w:sz w:val="24"/>
          <w:szCs w:val="24"/>
        </w:rPr>
        <w:t>appear for the</w:t>
      </w:r>
      <w:r w:rsidR="005120A8">
        <w:rPr>
          <w:sz w:val="24"/>
          <w:szCs w:val="24"/>
        </w:rPr>
        <w:t xml:space="preserve"> next consecutive</w:t>
      </w:r>
      <w:r w:rsidR="005120A8" w:rsidRPr="00F84CF8">
        <w:rPr>
          <w:sz w:val="24"/>
          <w:szCs w:val="24"/>
        </w:rPr>
        <w:t xml:space="preserve"> </w:t>
      </w:r>
      <w:r w:rsidR="005120A8">
        <w:rPr>
          <w:sz w:val="24"/>
          <w:szCs w:val="24"/>
        </w:rPr>
        <w:t xml:space="preserve">mid-term </w:t>
      </w:r>
      <w:r w:rsidR="005120A8" w:rsidRPr="00F84CF8">
        <w:rPr>
          <w:sz w:val="24"/>
          <w:szCs w:val="24"/>
        </w:rPr>
        <w:t>re</w:t>
      </w:r>
      <w:r w:rsidR="005120A8">
        <w:rPr>
          <w:sz w:val="24"/>
          <w:szCs w:val="24"/>
        </w:rPr>
        <w:t xml:space="preserve">-exam event. </w:t>
      </w:r>
      <w:r w:rsidR="00FD02F8">
        <w:rPr>
          <w:sz w:val="24"/>
          <w:szCs w:val="24"/>
        </w:rPr>
        <w:t xml:space="preserve">1 </w:t>
      </w:r>
      <w:r w:rsidR="00FD02F8">
        <w:rPr>
          <w:sz w:val="24"/>
          <w:szCs w:val="24"/>
        </w:rPr>
        <w:lastRenderedPageBreak/>
        <w:t>(one)</w:t>
      </w:r>
      <w:r w:rsidR="005120A8">
        <w:rPr>
          <w:sz w:val="24"/>
          <w:szCs w:val="24"/>
        </w:rPr>
        <w:t xml:space="preserve"> </w:t>
      </w:r>
      <w:r w:rsidRPr="00F84CF8">
        <w:rPr>
          <w:sz w:val="24"/>
          <w:szCs w:val="24"/>
        </w:rPr>
        <w:t>mid</w:t>
      </w:r>
      <w:r w:rsidR="00FD02F8">
        <w:rPr>
          <w:sz w:val="24"/>
          <w:szCs w:val="24"/>
        </w:rPr>
        <w:t>-</w:t>
      </w:r>
      <w:r w:rsidRPr="00F84CF8">
        <w:rPr>
          <w:sz w:val="24"/>
          <w:szCs w:val="24"/>
        </w:rPr>
        <w:t xml:space="preserve">term re-exam attempts </w:t>
      </w:r>
      <w:r w:rsidR="00FD02F8">
        <w:rPr>
          <w:sz w:val="24"/>
          <w:szCs w:val="24"/>
        </w:rPr>
        <w:t>will be given with</w:t>
      </w:r>
      <w:r w:rsidRPr="00F84CF8">
        <w:rPr>
          <w:sz w:val="24"/>
          <w:szCs w:val="24"/>
        </w:rPr>
        <w:t xml:space="preserve"> no fees</w:t>
      </w:r>
    </w:p>
    <w:p w:rsidR="00F84CF8" w:rsidRPr="00F84CF8" w:rsidRDefault="00F84CF8" w:rsidP="00F84CF8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sz w:val="24"/>
          <w:szCs w:val="24"/>
        </w:rPr>
      </w:pPr>
      <w:r w:rsidRPr="00F84CF8">
        <w:rPr>
          <w:sz w:val="24"/>
          <w:szCs w:val="24"/>
        </w:rPr>
        <w:t xml:space="preserve">After </w:t>
      </w:r>
      <w:r w:rsidR="00FD02F8">
        <w:rPr>
          <w:sz w:val="24"/>
          <w:szCs w:val="24"/>
        </w:rPr>
        <w:t>above re-exam attempts (both</w:t>
      </w:r>
      <w:r w:rsidR="005120A8">
        <w:rPr>
          <w:sz w:val="24"/>
          <w:szCs w:val="24"/>
        </w:rPr>
        <w:t xml:space="preserve"> i.e. mid-term/final examination</w:t>
      </w:r>
      <w:r w:rsidR="00FD02F8">
        <w:rPr>
          <w:sz w:val="24"/>
          <w:szCs w:val="24"/>
        </w:rPr>
        <w:t>),</w:t>
      </w:r>
      <w:r w:rsidRPr="00F84CF8">
        <w:rPr>
          <w:sz w:val="24"/>
          <w:szCs w:val="24"/>
        </w:rPr>
        <w:t xml:space="preserve"> if </w:t>
      </w:r>
      <w:r w:rsidR="005120A8" w:rsidRPr="00F84CF8">
        <w:rPr>
          <w:sz w:val="24"/>
          <w:szCs w:val="24"/>
        </w:rPr>
        <w:t xml:space="preserve">still </w:t>
      </w:r>
      <w:r w:rsidRPr="00F84CF8">
        <w:rPr>
          <w:sz w:val="24"/>
          <w:szCs w:val="24"/>
        </w:rPr>
        <w:t>the learner failed then learner has to enroll again as a fresh learner</w:t>
      </w:r>
      <w:r w:rsidR="005120A8">
        <w:rPr>
          <w:sz w:val="24"/>
          <w:szCs w:val="24"/>
        </w:rPr>
        <w:t xml:space="preserve"> by paying requisite fees.</w:t>
      </w:r>
    </w:p>
    <w:p w:rsidR="00FD02F8" w:rsidRPr="00FD02F8" w:rsidRDefault="00FD02F8" w:rsidP="00FD02F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360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4B20C2" w:rsidRDefault="00F84CF8" w:rsidP="00F84CF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right="10"/>
        <w:jc w:val="both"/>
        <w:rPr>
          <w:rFonts w:eastAsia="Times New Roman" w:cstheme="minorHAnsi"/>
          <w:spacing w:val="-6"/>
          <w:sz w:val="24"/>
          <w:szCs w:val="24"/>
        </w:rPr>
      </w:pPr>
      <w:r w:rsidRPr="00F84CF8">
        <w:rPr>
          <w:sz w:val="24"/>
          <w:szCs w:val="24"/>
        </w:rPr>
        <w:t xml:space="preserve"> </w:t>
      </w:r>
      <w:r w:rsidR="004B20C2" w:rsidRPr="004F6D18">
        <w:rPr>
          <w:rFonts w:eastAsia="Times New Roman" w:cstheme="minorHAnsi"/>
          <w:spacing w:val="-6"/>
          <w:sz w:val="24"/>
          <w:szCs w:val="24"/>
        </w:rPr>
        <w:t>Passing Criteria for Re-exam Learner-: Passing criteria for re-exam learner is same as fresh learner.</w:t>
      </w:r>
    </w:p>
    <w:p w:rsidR="00A67810" w:rsidRPr="004F6D18" w:rsidRDefault="00A67810" w:rsidP="00A6781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A67810" w:rsidRDefault="00A67810" w:rsidP="00A6781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/>
        <w:jc w:val="both"/>
        <w:rPr>
          <w:rFonts w:eastAsia="Times New Roman" w:cstheme="minorHAnsi"/>
          <w:spacing w:val="-6"/>
          <w:sz w:val="24"/>
          <w:szCs w:val="24"/>
        </w:rPr>
      </w:pPr>
    </w:p>
    <w:p w:rsidR="004F6D18" w:rsidRDefault="004F6D18" w:rsidP="004F6D18">
      <w:pPr>
        <w:widowControl w:val="0"/>
        <w:numPr>
          <w:ilvl w:val="0"/>
          <w:numId w:val="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Please n</w:t>
      </w:r>
      <w:r w:rsidRPr="004F6D18">
        <w:rPr>
          <w:rFonts w:eastAsia="Times New Roman" w:cstheme="minorHAnsi"/>
          <w:spacing w:val="-6"/>
          <w:sz w:val="24"/>
          <w:szCs w:val="24"/>
        </w:rPr>
        <w:t xml:space="preserve">ote that the </w:t>
      </w:r>
      <w:r w:rsidR="00434E83">
        <w:rPr>
          <w:rFonts w:eastAsia="Times New Roman" w:cstheme="minorHAnsi"/>
          <w:spacing w:val="-6"/>
          <w:sz w:val="24"/>
          <w:szCs w:val="24"/>
        </w:rPr>
        <w:t xml:space="preserve">mid-term &amp; </w:t>
      </w:r>
      <w:r w:rsidRPr="004F6D18">
        <w:rPr>
          <w:rFonts w:eastAsia="Times New Roman" w:cstheme="minorHAnsi"/>
          <w:spacing w:val="-6"/>
          <w:sz w:val="24"/>
          <w:szCs w:val="24"/>
        </w:rPr>
        <w:t xml:space="preserve">final examination is conducted at the </w:t>
      </w:r>
      <w:r w:rsidR="00A13AE5">
        <w:rPr>
          <w:rFonts w:eastAsia="Times New Roman" w:cstheme="minorHAnsi"/>
          <w:spacing w:val="-6"/>
          <w:sz w:val="24"/>
          <w:szCs w:val="24"/>
        </w:rPr>
        <w:t>Learner’s ALC as per the prescribed schedule</w:t>
      </w:r>
      <w:r w:rsidRPr="004F6D18">
        <w:rPr>
          <w:rFonts w:eastAsia="Times New Roman" w:cstheme="minorHAnsi"/>
          <w:spacing w:val="-6"/>
          <w:sz w:val="24"/>
          <w:szCs w:val="24"/>
        </w:rPr>
        <w:t>.</w:t>
      </w:r>
    </w:p>
    <w:p w:rsidR="00A67810" w:rsidRDefault="00A67810" w:rsidP="00A67810">
      <w:pPr>
        <w:pStyle w:val="ListParagraph"/>
        <w:rPr>
          <w:rFonts w:eastAsia="Times New Roman" w:cstheme="minorHAnsi"/>
          <w:spacing w:val="-6"/>
          <w:sz w:val="24"/>
          <w:szCs w:val="24"/>
        </w:rPr>
      </w:pPr>
    </w:p>
    <w:p w:rsidR="004F6D18" w:rsidRDefault="004F6D18" w:rsidP="00A67810">
      <w:pPr>
        <w:widowControl w:val="0"/>
        <w:numPr>
          <w:ilvl w:val="0"/>
          <w:numId w:val="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Learner should t</w:t>
      </w:r>
      <w:r w:rsidRPr="004F6D18">
        <w:rPr>
          <w:rFonts w:eastAsia="Times New Roman" w:cstheme="minorHAnsi"/>
          <w:spacing w:val="-6"/>
          <w:sz w:val="24"/>
          <w:szCs w:val="24"/>
        </w:rPr>
        <w:t xml:space="preserve">ravel to the Examination Centre on scheduled date and time for </w:t>
      </w:r>
      <w:r w:rsidR="00434E83">
        <w:rPr>
          <w:rFonts w:eastAsia="Times New Roman" w:cstheme="minorHAnsi"/>
          <w:spacing w:val="-6"/>
          <w:sz w:val="24"/>
          <w:szCs w:val="24"/>
        </w:rPr>
        <w:t xml:space="preserve">mid-term &amp; </w:t>
      </w:r>
      <w:r w:rsidRPr="004F6D18">
        <w:rPr>
          <w:rFonts w:eastAsia="Times New Roman" w:cstheme="minorHAnsi"/>
          <w:spacing w:val="-6"/>
          <w:sz w:val="24"/>
          <w:szCs w:val="24"/>
        </w:rPr>
        <w:t>final examination at her/ his own cost.</w:t>
      </w:r>
    </w:p>
    <w:p w:rsidR="00A67810" w:rsidRDefault="00A67810" w:rsidP="00A67810">
      <w:pPr>
        <w:pStyle w:val="ListParagraph"/>
        <w:rPr>
          <w:rFonts w:eastAsia="Times New Roman" w:cstheme="minorHAnsi"/>
          <w:spacing w:val="-6"/>
          <w:sz w:val="24"/>
          <w:szCs w:val="24"/>
        </w:rPr>
      </w:pPr>
    </w:p>
    <w:p w:rsidR="004F6D18" w:rsidRDefault="004F6D18" w:rsidP="004F6D1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>
        <w:rPr>
          <w:rFonts w:eastAsia="Times New Roman" w:cstheme="minorHAnsi"/>
          <w:spacing w:val="-6"/>
          <w:sz w:val="24"/>
          <w:szCs w:val="24"/>
        </w:rPr>
        <w:t>Please o</w:t>
      </w:r>
      <w:r w:rsidRPr="004F6D18">
        <w:rPr>
          <w:rFonts w:eastAsia="Times New Roman" w:cstheme="minorHAnsi"/>
          <w:spacing w:val="-6"/>
          <w:sz w:val="24"/>
          <w:szCs w:val="24"/>
        </w:rPr>
        <w:t>btain the details of examination pattern from MKCL website</w:t>
      </w:r>
      <w:r w:rsidR="00A13AE5">
        <w:rPr>
          <w:rFonts w:eastAsia="Times New Roman" w:cstheme="minorHAnsi"/>
          <w:spacing w:val="-6"/>
          <w:sz w:val="24"/>
          <w:szCs w:val="24"/>
        </w:rPr>
        <w:t xml:space="preserve"> or ALC</w:t>
      </w:r>
      <w:r w:rsidRPr="004F6D18">
        <w:rPr>
          <w:rFonts w:eastAsia="Times New Roman" w:cstheme="minorHAnsi"/>
          <w:spacing w:val="-6"/>
          <w:sz w:val="24"/>
          <w:szCs w:val="24"/>
        </w:rPr>
        <w:t>.</w:t>
      </w:r>
    </w:p>
    <w:p w:rsidR="00A67810" w:rsidRDefault="00A67810" w:rsidP="00A67810">
      <w:pPr>
        <w:pStyle w:val="ListParagraph"/>
        <w:rPr>
          <w:rFonts w:eastAsia="Times New Roman" w:cstheme="minorHAnsi"/>
          <w:spacing w:val="-6"/>
          <w:sz w:val="24"/>
          <w:szCs w:val="24"/>
        </w:rPr>
      </w:pPr>
    </w:p>
    <w:p w:rsidR="004F6D18" w:rsidRPr="00A13AE5" w:rsidRDefault="004F6D18" w:rsidP="004F6D18">
      <w:pPr>
        <w:widowControl w:val="0"/>
        <w:numPr>
          <w:ilvl w:val="0"/>
          <w:numId w:val="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/>
        <w:ind w:left="226" w:right="10" w:hanging="221"/>
        <w:jc w:val="both"/>
        <w:rPr>
          <w:rFonts w:eastAsia="Times New Roman" w:cstheme="minorHAnsi"/>
          <w:spacing w:val="-6"/>
          <w:sz w:val="24"/>
          <w:szCs w:val="24"/>
        </w:rPr>
      </w:pPr>
      <w:r w:rsidRPr="004F6D18">
        <w:rPr>
          <w:rFonts w:eastAsia="Times New Roman" w:cstheme="minorHAnsi"/>
          <w:spacing w:val="-6"/>
          <w:sz w:val="24"/>
          <w:szCs w:val="24"/>
        </w:rPr>
        <w:t xml:space="preserve">The final Certificate shall be provided to you through ALC where you have enrolled </w:t>
      </w:r>
      <w:r w:rsidR="00A13AE5">
        <w:rPr>
          <w:rFonts w:eastAsia="Times New Roman" w:cstheme="minorHAnsi"/>
          <w:spacing w:val="-6"/>
          <w:sz w:val="24"/>
          <w:szCs w:val="24"/>
        </w:rPr>
        <w:t>after successful completion of the course and passing the requisite examinations.</w:t>
      </w:r>
    </w:p>
    <w:sectPr w:rsidR="004F6D18" w:rsidRPr="00A13AE5" w:rsidSect="00504D32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55" w:rsidRDefault="00C54E55" w:rsidP="00504D32">
      <w:pPr>
        <w:spacing w:after="0" w:line="240" w:lineRule="auto"/>
      </w:pPr>
      <w:r>
        <w:separator/>
      </w:r>
    </w:p>
  </w:endnote>
  <w:endnote w:type="continuationSeparator" w:id="0">
    <w:p w:rsidR="00C54E55" w:rsidRDefault="00C54E55" w:rsidP="0050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58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4D32" w:rsidRDefault="00504D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A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A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D32" w:rsidRDefault="00504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55" w:rsidRDefault="00C54E55" w:rsidP="00504D32">
      <w:pPr>
        <w:spacing w:after="0" w:line="240" w:lineRule="auto"/>
      </w:pPr>
      <w:r>
        <w:separator/>
      </w:r>
    </w:p>
  </w:footnote>
  <w:footnote w:type="continuationSeparator" w:id="0">
    <w:p w:rsidR="00C54E55" w:rsidRDefault="00C54E55" w:rsidP="0050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4C4"/>
    <w:multiLevelType w:val="hybridMultilevel"/>
    <w:tmpl w:val="46D6D6F4"/>
    <w:lvl w:ilvl="0" w:tplc="DA625E02">
      <w:start w:val="1"/>
      <w:numFmt w:val="decimal"/>
      <w:lvlText w:val="%1."/>
      <w:lvlJc w:val="left"/>
      <w:pPr>
        <w:ind w:left="5490" w:firstLine="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1548"/>
    <w:multiLevelType w:val="hybridMultilevel"/>
    <w:tmpl w:val="1F043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4B28"/>
    <w:multiLevelType w:val="singleLevel"/>
    <w:tmpl w:val="201ADC2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1F510EAA"/>
    <w:multiLevelType w:val="hybridMultilevel"/>
    <w:tmpl w:val="82E27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01AA0"/>
    <w:multiLevelType w:val="hybridMultilevel"/>
    <w:tmpl w:val="2448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14CE9"/>
    <w:multiLevelType w:val="hybridMultilevel"/>
    <w:tmpl w:val="9EB04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A30DB3"/>
    <w:multiLevelType w:val="hybridMultilevel"/>
    <w:tmpl w:val="8514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A15D2"/>
    <w:multiLevelType w:val="hybridMultilevel"/>
    <w:tmpl w:val="CCA2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800D7"/>
    <w:multiLevelType w:val="singleLevel"/>
    <w:tmpl w:val="ED94F94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5D2225D1"/>
    <w:multiLevelType w:val="singleLevel"/>
    <w:tmpl w:val="224E545E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0">
    <w:nsid w:val="61CF01EE"/>
    <w:multiLevelType w:val="hybridMultilevel"/>
    <w:tmpl w:val="89EC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A9E"/>
    <w:multiLevelType w:val="hybridMultilevel"/>
    <w:tmpl w:val="3E34B17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69CC754F"/>
    <w:multiLevelType w:val="singleLevel"/>
    <w:tmpl w:val="201ADC2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78A93D90"/>
    <w:multiLevelType w:val="hybridMultilevel"/>
    <w:tmpl w:val="F7749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6"/>
    <w:rsid w:val="00080367"/>
    <w:rsid w:val="00083239"/>
    <w:rsid w:val="00097817"/>
    <w:rsid w:val="00112139"/>
    <w:rsid w:val="00127453"/>
    <w:rsid w:val="001275D8"/>
    <w:rsid w:val="00167E3D"/>
    <w:rsid w:val="00185AA1"/>
    <w:rsid w:val="001C3DA2"/>
    <w:rsid w:val="001D2824"/>
    <w:rsid w:val="001E3888"/>
    <w:rsid w:val="0023084F"/>
    <w:rsid w:val="0025654F"/>
    <w:rsid w:val="0026177C"/>
    <w:rsid w:val="002F09B4"/>
    <w:rsid w:val="00315F3C"/>
    <w:rsid w:val="00340B90"/>
    <w:rsid w:val="00361ABD"/>
    <w:rsid w:val="003A2BAB"/>
    <w:rsid w:val="004338FF"/>
    <w:rsid w:val="00434E83"/>
    <w:rsid w:val="004B20C2"/>
    <w:rsid w:val="004C7ABA"/>
    <w:rsid w:val="004F6D18"/>
    <w:rsid w:val="00504D32"/>
    <w:rsid w:val="005120A8"/>
    <w:rsid w:val="006134CA"/>
    <w:rsid w:val="006307B4"/>
    <w:rsid w:val="00632160"/>
    <w:rsid w:val="00694584"/>
    <w:rsid w:val="006A7B8D"/>
    <w:rsid w:val="007B4BE6"/>
    <w:rsid w:val="00984D18"/>
    <w:rsid w:val="00996802"/>
    <w:rsid w:val="00A13AE5"/>
    <w:rsid w:val="00A255F4"/>
    <w:rsid w:val="00A50190"/>
    <w:rsid w:val="00A67810"/>
    <w:rsid w:val="00AA594E"/>
    <w:rsid w:val="00AE5876"/>
    <w:rsid w:val="00C54E55"/>
    <w:rsid w:val="00C802E0"/>
    <w:rsid w:val="00CD0BFC"/>
    <w:rsid w:val="00D222EA"/>
    <w:rsid w:val="00D56643"/>
    <w:rsid w:val="00DE29E5"/>
    <w:rsid w:val="00E232E7"/>
    <w:rsid w:val="00E74460"/>
    <w:rsid w:val="00EA3D70"/>
    <w:rsid w:val="00EB46E5"/>
    <w:rsid w:val="00F33CC7"/>
    <w:rsid w:val="00F66071"/>
    <w:rsid w:val="00F734FD"/>
    <w:rsid w:val="00F84CF8"/>
    <w:rsid w:val="00FA0120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876"/>
    <w:rPr>
      <w:strike w:val="0"/>
      <w:dstrike w:val="0"/>
      <w:color w:val="000000"/>
      <w:u w:val="none"/>
      <w:effect w:val="none"/>
    </w:rPr>
  </w:style>
  <w:style w:type="character" w:customStyle="1" w:styleId="black1">
    <w:name w:val="black1"/>
    <w:basedOn w:val="DefaultParagraphFont"/>
    <w:rsid w:val="00AE587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ext2">
    <w:name w:val="text2"/>
    <w:basedOn w:val="DefaultParagraphFont"/>
    <w:rsid w:val="00AE5876"/>
    <w:rPr>
      <w:rFonts w:ascii="Arial" w:hAnsi="Arial" w:cs="Arial" w:hint="default"/>
      <w:b/>
      <w:bCs/>
      <w:color w:val="0000FF"/>
      <w:sz w:val="17"/>
      <w:szCs w:val="17"/>
    </w:rPr>
  </w:style>
  <w:style w:type="paragraph" w:styleId="NormalWeb">
    <w:name w:val="Normal (Web)"/>
    <w:basedOn w:val="Normal"/>
    <w:uiPriority w:val="99"/>
    <w:unhideWhenUsed/>
    <w:rsid w:val="00AE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7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AE5876"/>
    <w:rPr>
      <w:b/>
      <w:bCs/>
    </w:rPr>
  </w:style>
  <w:style w:type="character" w:customStyle="1" w:styleId="blue1">
    <w:name w:val="blue1"/>
    <w:basedOn w:val="DefaultParagraphFont"/>
    <w:rsid w:val="00AE5876"/>
    <w:rPr>
      <w:rFonts w:ascii="Arial" w:hAnsi="Arial" w:cs="Arial" w:hint="default"/>
      <w:color w:val="0099FF"/>
      <w:sz w:val="15"/>
      <w:szCs w:val="15"/>
    </w:rPr>
  </w:style>
  <w:style w:type="character" w:customStyle="1" w:styleId="style31">
    <w:name w:val="style31"/>
    <w:basedOn w:val="DefaultParagraphFont"/>
    <w:rsid w:val="00AE5876"/>
    <w:rPr>
      <w:rFonts w:ascii="Arial" w:hAnsi="Arial" w:cs="Arial" w:hint="default"/>
    </w:rPr>
  </w:style>
  <w:style w:type="character" w:customStyle="1" w:styleId="style51">
    <w:name w:val="style51"/>
    <w:basedOn w:val="DefaultParagraphFont"/>
    <w:rsid w:val="00AE5876"/>
    <w:rPr>
      <w:rFonts w:ascii="Arial" w:hAnsi="Arial" w:cs="Arial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FA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32"/>
  </w:style>
  <w:style w:type="paragraph" w:styleId="Footer">
    <w:name w:val="footer"/>
    <w:basedOn w:val="Normal"/>
    <w:link w:val="Foot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32"/>
  </w:style>
  <w:style w:type="character" w:customStyle="1" w:styleId="Heading1Char">
    <w:name w:val="Heading 1 Char"/>
    <w:basedOn w:val="DefaultParagraphFont"/>
    <w:link w:val="Heading1"/>
    <w:uiPriority w:val="9"/>
    <w:rsid w:val="0063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876"/>
    <w:rPr>
      <w:strike w:val="0"/>
      <w:dstrike w:val="0"/>
      <w:color w:val="000000"/>
      <w:u w:val="none"/>
      <w:effect w:val="none"/>
    </w:rPr>
  </w:style>
  <w:style w:type="character" w:customStyle="1" w:styleId="black1">
    <w:name w:val="black1"/>
    <w:basedOn w:val="DefaultParagraphFont"/>
    <w:rsid w:val="00AE587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ext2">
    <w:name w:val="text2"/>
    <w:basedOn w:val="DefaultParagraphFont"/>
    <w:rsid w:val="00AE5876"/>
    <w:rPr>
      <w:rFonts w:ascii="Arial" w:hAnsi="Arial" w:cs="Arial" w:hint="default"/>
      <w:b/>
      <w:bCs/>
      <w:color w:val="0000FF"/>
      <w:sz w:val="17"/>
      <w:szCs w:val="17"/>
    </w:rPr>
  </w:style>
  <w:style w:type="paragraph" w:styleId="NormalWeb">
    <w:name w:val="Normal (Web)"/>
    <w:basedOn w:val="Normal"/>
    <w:uiPriority w:val="99"/>
    <w:unhideWhenUsed/>
    <w:rsid w:val="00AE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8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76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AE5876"/>
    <w:rPr>
      <w:b/>
      <w:bCs/>
    </w:rPr>
  </w:style>
  <w:style w:type="character" w:customStyle="1" w:styleId="blue1">
    <w:name w:val="blue1"/>
    <w:basedOn w:val="DefaultParagraphFont"/>
    <w:rsid w:val="00AE5876"/>
    <w:rPr>
      <w:rFonts w:ascii="Arial" w:hAnsi="Arial" w:cs="Arial" w:hint="default"/>
      <w:color w:val="0099FF"/>
      <w:sz w:val="15"/>
      <w:szCs w:val="15"/>
    </w:rPr>
  </w:style>
  <w:style w:type="character" w:customStyle="1" w:styleId="style31">
    <w:name w:val="style31"/>
    <w:basedOn w:val="DefaultParagraphFont"/>
    <w:rsid w:val="00AE5876"/>
    <w:rPr>
      <w:rFonts w:ascii="Arial" w:hAnsi="Arial" w:cs="Arial" w:hint="default"/>
    </w:rPr>
  </w:style>
  <w:style w:type="character" w:customStyle="1" w:styleId="style51">
    <w:name w:val="style51"/>
    <w:basedOn w:val="DefaultParagraphFont"/>
    <w:rsid w:val="00AE5876"/>
    <w:rPr>
      <w:rFonts w:ascii="Arial" w:hAnsi="Arial" w:cs="Arial" w:hint="default"/>
      <w:sz w:val="15"/>
      <w:szCs w:val="15"/>
    </w:rPr>
  </w:style>
  <w:style w:type="paragraph" w:styleId="ListParagraph">
    <w:name w:val="List Paragraph"/>
    <w:basedOn w:val="Normal"/>
    <w:uiPriority w:val="34"/>
    <w:qFormat/>
    <w:rsid w:val="00FA0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32"/>
  </w:style>
  <w:style w:type="paragraph" w:styleId="Footer">
    <w:name w:val="footer"/>
    <w:basedOn w:val="Normal"/>
    <w:link w:val="FooterChar"/>
    <w:uiPriority w:val="99"/>
    <w:unhideWhenUsed/>
    <w:rsid w:val="005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32"/>
  </w:style>
  <w:style w:type="character" w:customStyle="1" w:styleId="Heading1Char">
    <w:name w:val="Heading 1 Char"/>
    <w:basedOn w:val="DefaultParagraphFont"/>
    <w:link w:val="Heading1"/>
    <w:uiPriority w:val="9"/>
    <w:rsid w:val="0063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150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</w:div>
      </w:divsChild>
    </w:div>
    <w:div w:id="1028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1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19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0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1990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</w:div>
      </w:divsChild>
    </w:div>
    <w:div w:id="1882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l.org/WAVE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57683E-3512-478F-B816-C101F6A0356F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303D2D7-3B41-4FDA-8DF6-0FA4300F2B6A}">
      <dgm:prSet phldrT="[Text]"/>
      <dgm:spPr>
        <a:solidFill>
          <a:schemeClr val="accent1"/>
        </a:solidFill>
      </dgm:spPr>
      <dgm:t>
        <a:bodyPr/>
        <a:lstStyle/>
        <a:p>
          <a:r>
            <a:rPr lang="en-US" dirty="0" smtClean="0"/>
            <a:t>Total Marks</a:t>
          </a:r>
        </a:p>
        <a:p>
          <a:r>
            <a:rPr lang="en-US" dirty="0" smtClean="0"/>
            <a:t>100</a:t>
          </a:r>
          <a:endParaRPr lang="en-US" dirty="0"/>
        </a:p>
      </dgm:t>
    </dgm:pt>
    <dgm:pt modelId="{F9EDE64D-2FAE-4F09-B51D-FCF0F6C10556}" type="parTrans" cxnId="{4276A072-C366-46A5-9496-D1E3F5B2FD38}">
      <dgm:prSet/>
      <dgm:spPr/>
      <dgm:t>
        <a:bodyPr/>
        <a:lstStyle/>
        <a:p>
          <a:endParaRPr lang="en-US"/>
        </a:p>
      </dgm:t>
    </dgm:pt>
    <dgm:pt modelId="{D3302DD5-F374-42BD-AB5B-E632993E0EE4}" type="sibTrans" cxnId="{4276A072-C366-46A5-9496-D1E3F5B2FD38}">
      <dgm:prSet/>
      <dgm:spPr/>
      <dgm:t>
        <a:bodyPr/>
        <a:lstStyle/>
        <a:p>
          <a:endParaRPr lang="en-US"/>
        </a:p>
      </dgm:t>
    </dgm:pt>
    <dgm:pt modelId="{35FC6A38-47DB-484D-ACAD-6CCB9B924789}">
      <dgm:prSet phldrT="[Text]"/>
      <dgm:spPr>
        <a:solidFill>
          <a:srgbClr val="002060"/>
        </a:solidFill>
      </dgm:spPr>
      <dgm:t>
        <a:bodyPr/>
        <a:lstStyle/>
        <a:p>
          <a:r>
            <a:rPr lang="en-US" dirty="0" smtClean="0"/>
            <a:t>Mid Term Examination</a:t>
          </a:r>
        </a:p>
        <a:p>
          <a:r>
            <a:rPr lang="en-US" dirty="0" smtClean="0"/>
            <a:t>Weightage in Final Score :</a:t>
          </a:r>
        </a:p>
        <a:p>
          <a:r>
            <a:rPr lang="en-US" dirty="0" smtClean="0"/>
            <a:t>50 Marks</a:t>
          </a:r>
        </a:p>
        <a:p>
          <a:r>
            <a:rPr lang="en-US" dirty="0" smtClean="0"/>
            <a:t>(MKCL-Mandatory)</a:t>
          </a:r>
          <a:endParaRPr lang="en-US" dirty="0"/>
        </a:p>
      </dgm:t>
    </dgm:pt>
    <dgm:pt modelId="{82D57E71-346D-47A8-8A25-84BE65D17310}" type="parTrans" cxnId="{B022D25A-FA17-4F9E-9094-C546A02A5CBD}">
      <dgm:prSet/>
      <dgm:spPr/>
      <dgm:t>
        <a:bodyPr/>
        <a:lstStyle/>
        <a:p>
          <a:endParaRPr lang="en-US"/>
        </a:p>
      </dgm:t>
    </dgm:pt>
    <dgm:pt modelId="{4DD1730D-AE8B-41FC-9351-DEA659C85E17}" type="sibTrans" cxnId="{B022D25A-FA17-4F9E-9094-C546A02A5CBD}">
      <dgm:prSet/>
      <dgm:spPr/>
      <dgm:t>
        <a:bodyPr/>
        <a:lstStyle/>
        <a:p>
          <a:endParaRPr lang="en-US"/>
        </a:p>
      </dgm:t>
    </dgm:pt>
    <dgm:pt modelId="{8F63B996-1156-4D30-9213-ED1C7DFC6866}">
      <dgm:prSet/>
      <dgm:spPr>
        <a:solidFill>
          <a:srgbClr val="002060"/>
        </a:solidFill>
      </dgm:spPr>
      <dgm:t>
        <a:bodyPr/>
        <a:lstStyle/>
        <a:p>
          <a:r>
            <a:rPr lang="en-US" dirty="0" smtClean="0"/>
            <a:t>Final Examination</a:t>
          </a:r>
        </a:p>
        <a:p>
          <a:r>
            <a:rPr lang="en-US" dirty="0" smtClean="0"/>
            <a:t>Weightage in Final Score :</a:t>
          </a:r>
        </a:p>
        <a:p>
          <a:r>
            <a:rPr lang="en-US" dirty="0" smtClean="0"/>
            <a:t>50 Marks </a:t>
          </a:r>
        </a:p>
        <a:p>
          <a:r>
            <a:rPr lang="en-US" dirty="0" smtClean="0"/>
            <a:t>(MKCL- Mandatory)</a:t>
          </a:r>
          <a:endParaRPr lang="en-US" dirty="0"/>
        </a:p>
      </dgm:t>
    </dgm:pt>
    <dgm:pt modelId="{E299D358-0725-4F1F-A072-10EC5925E382}" type="parTrans" cxnId="{D8D4BB5B-3257-4C08-9C46-495AE1030F05}">
      <dgm:prSet/>
      <dgm:spPr/>
      <dgm:t>
        <a:bodyPr/>
        <a:lstStyle/>
        <a:p>
          <a:endParaRPr lang="en-US"/>
        </a:p>
      </dgm:t>
    </dgm:pt>
    <dgm:pt modelId="{10E13894-954F-4D92-856C-133230F1FE5E}" type="sibTrans" cxnId="{D8D4BB5B-3257-4C08-9C46-495AE1030F05}">
      <dgm:prSet/>
      <dgm:spPr/>
      <dgm:t>
        <a:bodyPr/>
        <a:lstStyle/>
        <a:p>
          <a:endParaRPr lang="en-US"/>
        </a:p>
      </dgm:t>
    </dgm:pt>
    <dgm:pt modelId="{D79B08B0-73CB-429E-A0C0-2C638305C99A}" type="pres">
      <dgm:prSet presAssocID="{5357683E-3512-478F-B816-C101F6A0356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6C5819A-88B0-4A18-858F-E033F9D11A87}" type="pres">
      <dgm:prSet presAssocID="{5357683E-3512-478F-B816-C101F6A0356F}" presName="hierFlow" presStyleCnt="0"/>
      <dgm:spPr/>
    </dgm:pt>
    <dgm:pt modelId="{472394E6-F8B0-4DED-866F-7E3583AA33E8}" type="pres">
      <dgm:prSet presAssocID="{5357683E-3512-478F-B816-C101F6A0356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B9C84A07-EEC7-40F0-8AB2-1CFBD2FFBCE9}" type="pres">
      <dgm:prSet presAssocID="{0303D2D7-3B41-4FDA-8DF6-0FA4300F2B6A}" presName="Name14" presStyleCnt="0"/>
      <dgm:spPr/>
    </dgm:pt>
    <dgm:pt modelId="{AA182FBA-D360-4982-86C5-65B6D7C3895C}" type="pres">
      <dgm:prSet presAssocID="{0303D2D7-3B41-4FDA-8DF6-0FA4300F2B6A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7B4E55-36BD-4F3F-8DD4-03EA52B6018F}" type="pres">
      <dgm:prSet presAssocID="{0303D2D7-3B41-4FDA-8DF6-0FA4300F2B6A}" presName="hierChild2" presStyleCnt="0"/>
      <dgm:spPr/>
    </dgm:pt>
    <dgm:pt modelId="{A0635C57-6691-45E9-A092-1EDBB1262469}" type="pres">
      <dgm:prSet presAssocID="{82D57E71-346D-47A8-8A25-84BE65D17310}" presName="Name19" presStyleLbl="parChTrans1D2" presStyleIdx="0" presStyleCnt="2"/>
      <dgm:spPr/>
      <dgm:t>
        <a:bodyPr/>
        <a:lstStyle/>
        <a:p>
          <a:endParaRPr lang="en-US"/>
        </a:p>
      </dgm:t>
    </dgm:pt>
    <dgm:pt modelId="{54EDA6C9-FE3E-40BB-BF7D-DE97665CF349}" type="pres">
      <dgm:prSet presAssocID="{35FC6A38-47DB-484D-ACAD-6CCB9B924789}" presName="Name21" presStyleCnt="0"/>
      <dgm:spPr/>
    </dgm:pt>
    <dgm:pt modelId="{E2C59404-6533-435E-AF7F-8E859E8E9B41}" type="pres">
      <dgm:prSet presAssocID="{35FC6A38-47DB-484D-ACAD-6CCB9B924789}" presName="level2Shape" presStyleLbl="node2" presStyleIdx="0" presStyleCnt="2"/>
      <dgm:spPr/>
      <dgm:t>
        <a:bodyPr/>
        <a:lstStyle/>
        <a:p>
          <a:endParaRPr lang="en-US"/>
        </a:p>
      </dgm:t>
    </dgm:pt>
    <dgm:pt modelId="{AB702E6D-115D-4F0E-9B91-64A210E6C13E}" type="pres">
      <dgm:prSet presAssocID="{35FC6A38-47DB-484D-ACAD-6CCB9B924789}" presName="hierChild3" presStyleCnt="0"/>
      <dgm:spPr/>
    </dgm:pt>
    <dgm:pt modelId="{C418B39B-4D03-4BD3-A35F-E7B26CE78B58}" type="pres">
      <dgm:prSet presAssocID="{E299D358-0725-4F1F-A072-10EC5925E382}" presName="Name19" presStyleLbl="parChTrans1D2" presStyleIdx="1" presStyleCnt="2"/>
      <dgm:spPr/>
      <dgm:t>
        <a:bodyPr/>
        <a:lstStyle/>
        <a:p>
          <a:endParaRPr lang="en-US"/>
        </a:p>
      </dgm:t>
    </dgm:pt>
    <dgm:pt modelId="{B4DDEF65-98CE-4EEB-BDA5-1F2EF026E9E5}" type="pres">
      <dgm:prSet presAssocID="{8F63B996-1156-4D30-9213-ED1C7DFC6866}" presName="Name21" presStyleCnt="0"/>
      <dgm:spPr/>
    </dgm:pt>
    <dgm:pt modelId="{C60E20A7-0611-4C67-9804-48DCF86C5430}" type="pres">
      <dgm:prSet presAssocID="{8F63B996-1156-4D30-9213-ED1C7DFC6866}" presName="level2Shape" presStyleLbl="node2" presStyleIdx="1" presStyleCnt="2"/>
      <dgm:spPr/>
      <dgm:t>
        <a:bodyPr/>
        <a:lstStyle/>
        <a:p>
          <a:endParaRPr lang="en-US"/>
        </a:p>
      </dgm:t>
    </dgm:pt>
    <dgm:pt modelId="{9B0D9CF1-F1C2-4643-A6A2-5F670F1F8790}" type="pres">
      <dgm:prSet presAssocID="{8F63B996-1156-4D30-9213-ED1C7DFC6866}" presName="hierChild3" presStyleCnt="0"/>
      <dgm:spPr/>
    </dgm:pt>
    <dgm:pt modelId="{87423B27-2319-45E9-A988-8C2CE42FE7E9}" type="pres">
      <dgm:prSet presAssocID="{5357683E-3512-478F-B816-C101F6A0356F}" presName="bgShapesFlow" presStyleCnt="0"/>
      <dgm:spPr/>
    </dgm:pt>
  </dgm:ptLst>
  <dgm:cxnLst>
    <dgm:cxn modelId="{F1F58DC6-BEA4-4310-BF0E-8942B3C12833}" type="presOf" srcId="{8F63B996-1156-4D30-9213-ED1C7DFC6866}" destId="{C60E20A7-0611-4C67-9804-48DCF86C5430}" srcOrd="0" destOrd="0" presId="urn:microsoft.com/office/officeart/2005/8/layout/hierarchy6"/>
    <dgm:cxn modelId="{DA737A04-26B5-4042-8288-2B577D17D530}" type="presOf" srcId="{82D57E71-346D-47A8-8A25-84BE65D17310}" destId="{A0635C57-6691-45E9-A092-1EDBB1262469}" srcOrd="0" destOrd="0" presId="urn:microsoft.com/office/officeart/2005/8/layout/hierarchy6"/>
    <dgm:cxn modelId="{908B20D4-074E-4FDC-8213-B27F75BF9819}" type="presOf" srcId="{5357683E-3512-478F-B816-C101F6A0356F}" destId="{D79B08B0-73CB-429E-A0C0-2C638305C99A}" srcOrd="0" destOrd="0" presId="urn:microsoft.com/office/officeart/2005/8/layout/hierarchy6"/>
    <dgm:cxn modelId="{B022D25A-FA17-4F9E-9094-C546A02A5CBD}" srcId="{0303D2D7-3B41-4FDA-8DF6-0FA4300F2B6A}" destId="{35FC6A38-47DB-484D-ACAD-6CCB9B924789}" srcOrd="0" destOrd="0" parTransId="{82D57E71-346D-47A8-8A25-84BE65D17310}" sibTransId="{4DD1730D-AE8B-41FC-9351-DEA659C85E17}"/>
    <dgm:cxn modelId="{9BC781B0-73D4-4E7B-81A7-979BE48A4280}" type="presOf" srcId="{35FC6A38-47DB-484D-ACAD-6CCB9B924789}" destId="{E2C59404-6533-435E-AF7F-8E859E8E9B41}" srcOrd="0" destOrd="0" presId="urn:microsoft.com/office/officeart/2005/8/layout/hierarchy6"/>
    <dgm:cxn modelId="{96EFB986-E24C-4126-B88C-31A34200A1DF}" type="presOf" srcId="{0303D2D7-3B41-4FDA-8DF6-0FA4300F2B6A}" destId="{AA182FBA-D360-4982-86C5-65B6D7C3895C}" srcOrd="0" destOrd="0" presId="urn:microsoft.com/office/officeart/2005/8/layout/hierarchy6"/>
    <dgm:cxn modelId="{48794FA0-8400-4929-AA2F-0BC1E5DE9E34}" type="presOf" srcId="{E299D358-0725-4F1F-A072-10EC5925E382}" destId="{C418B39B-4D03-4BD3-A35F-E7B26CE78B58}" srcOrd="0" destOrd="0" presId="urn:microsoft.com/office/officeart/2005/8/layout/hierarchy6"/>
    <dgm:cxn modelId="{4276A072-C366-46A5-9496-D1E3F5B2FD38}" srcId="{5357683E-3512-478F-B816-C101F6A0356F}" destId="{0303D2D7-3B41-4FDA-8DF6-0FA4300F2B6A}" srcOrd="0" destOrd="0" parTransId="{F9EDE64D-2FAE-4F09-B51D-FCF0F6C10556}" sibTransId="{D3302DD5-F374-42BD-AB5B-E632993E0EE4}"/>
    <dgm:cxn modelId="{D8D4BB5B-3257-4C08-9C46-495AE1030F05}" srcId="{0303D2D7-3B41-4FDA-8DF6-0FA4300F2B6A}" destId="{8F63B996-1156-4D30-9213-ED1C7DFC6866}" srcOrd="1" destOrd="0" parTransId="{E299D358-0725-4F1F-A072-10EC5925E382}" sibTransId="{10E13894-954F-4D92-856C-133230F1FE5E}"/>
    <dgm:cxn modelId="{357AB02D-FF1F-41A7-8E73-B8C2A5ACD4A7}" type="presParOf" srcId="{D79B08B0-73CB-429E-A0C0-2C638305C99A}" destId="{76C5819A-88B0-4A18-858F-E033F9D11A87}" srcOrd="0" destOrd="0" presId="urn:microsoft.com/office/officeart/2005/8/layout/hierarchy6"/>
    <dgm:cxn modelId="{CDB13FF5-81DA-4ACD-BF40-CFB73B904D34}" type="presParOf" srcId="{76C5819A-88B0-4A18-858F-E033F9D11A87}" destId="{472394E6-F8B0-4DED-866F-7E3583AA33E8}" srcOrd="0" destOrd="0" presId="urn:microsoft.com/office/officeart/2005/8/layout/hierarchy6"/>
    <dgm:cxn modelId="{253F603C-0B52-4B26-B989-A2FE2F4BCF3A}" type="presParOf" srcId="{472394E6-F8B0-4DED-866F-7E3583AA33E8}" destId="{B9C84A07-EEC7-40F0-8AB2-1CFBD2FFBCE9}" srcOrd="0" destOrd="0" presId="urn:microsoft.com/office/officeart/2005/8/layout/hierarchy6"/>
    <dgm:cxn modelId="{6EF90F09-7D19-4017-AEEC-6D1003124B7A}" type="presParOf" srcId="{B9C84A07-EEC7-40F0-8AB2-1CFBD2FFBCE9}" destId="{AA182FBA-D360-4982-86C5-65B6D7C3895C}" srcOrd="0" destOrd="0" presId="urn:microsoft.com/office/officeart/2005/8/layout/hierarchy6"/>
    <dgm:cxn modelId="{A98265FE-92BF-4785-8933-977CD48D02C6}" type="presParOf" srcId="{B9C84A07-EEC7-40F0-8AB2-1CFBD2FFBCE9}" destId="{F37B4E55-36BD-4F3F-8DD4-03EA52B6018F}" srcOrd="1" destOrd="0" presId="urn:microsoft.com/office/officeart/2005/8/layout/hierarchy6"/>
    <dgm:cxn modelId="{22ADDF08-323E-4495-9427-00E4D5CAE62C}" type="presParOf" srcId="{F37B4E55-36BD-4F3F-8DD4-03EA52B6018F}" destId="{A0635C57-6691-45E9-A092-1EDBB1262469}" srcOrd="0" destOrd="0" presId="urn:microsoft.com/office/officeart/2005/8/layout/hierarchy6"/>
    <dgm:cxn modelId="{A1512AD3-85E4-4EC0-9DA9-9DA72D46E8B0}" type="presParOf" srcId="{F37B4E55-36BD-4F3F-8DD4-03EA52B6018F}" destId="{54EDA6C9-FE3E-40BB-BF7D-DE97665CF349}" srcOrd="1" destOrd="0" presId="urn:microsoft.com/office/officeart/2005/8/layout/hierarchy6"/>
    <dgm:cxn modelId="{925014F2-B5EF-4D98-BBB4-186E76CA8520}" type="presParOf" srcId="{54EDA6C9-FE3E-40BB-BF7D-DE97665CF349}" destId="{E2C59404-6533-435E-AF7F-8E859E8E9B41}" srcOrd="0" destOrd="0" presId="urn:microsoft.com/office/officeart/2005/8/layout/hierarchy6"/>
    <dgm:cxn modelId="{1A49C602-254F-4CB1-B85C-F9DAA410394D}" type="presParOf" srcId="{54EDA6C9-FE3E-40BB-BF7D-DE97665CF349}" destId="{AB702E6D-115D-4F0E-9B91-64A210E6C13E}" srcOrd="1" destOrd="0" presId="urn:microsoft.com/office/officeart/2005/8/layout/hierarchy6"/>
    <dgm:cxn modelId="{EA763B60-E008-4994-95F4-9F6EF348306F}" type="presParOf" srcId="{F37B4E55-36BD-4F3F-8DD4-03EA52B6018F}" destId="{C418B39B-4D03-4BD3-A35F-E7B26CE78B58}" srcOrd="2" destOrd="0" presId="urn:microsoft.com/office/officeart/2005/8/layout/hierarchy6"/>
    <dgm:cxn modelId="{2EC44523-6DB4-4B9A-8224-F76F0A3CCC5E}" type="presParOf" srcId="{F37B4E55-36BD-4F3F-8DD4-03EA52B6018F}" destId="{B4DDEF65-98CE-4EEB-BDA5-1F2EF026E9E5}" srcOrd="3" destOrd="0" presId="urn:microsoft.com/office/officeart/2005/8/layout/hierarchy6"/>
    <dgm:cxn modelId="{99D3B35C-6CC6-40C5-A1D4-75F193E30EAC}" type="presParOf" srcId="{B4DDEF65-98CE-4EEB-BDA5-1F2EF026E9E5}" destId="{C60E20A7-0611-4C67-9804-48DCF86C5430}" srcOrd="0" destOrd="0" presId="urn:microsoft.com/office/officeart/2005/8/layout/hierarchy6"/>
    <dgm:cxn modelId="{CB37F02F-AC7A-46D1-A5C4-CAF42511C8E8}" type="presParOf" srcId="{B4DDEF65-98CE-4EEB-BDA5-1F2EF026E9E5}" destId="{9B0D9CF1-F1C2-4643-A6A2-5F670F1F8790}" srcOrd="1" destOrd="0" presId="urn:microsoft.com/office/officeart/2005/8/layout/hierarchy6"/>
    <dgm:cxn modelId="{87D4B226-720E-4020-86B0-44B11F017739}" type="presParOf" srcId="{D79B08B0-73CB-429E-A0C0-2C638305C99A}" destId="{87423B27-2319-45E9-A988-8C2CE42FE7E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182FBA-D360-4982-86C5-65B6D7C3895C}">
      <dsp:nvSpPr>
        <dsp:cNvPr id="0" name=""/>
        <dsp:cNvSpPr/>
      </dsp:nvSpPr>
      <dsp:spPr>
        <a:xfrm>
          <a:off x="1680343" y="46950"/>
          <a:ext cx="2582912" cy="1721941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Total Marks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100</a:t>
          </a:r>
          <a:endParaRPr lang="en-US" sz="1700" kern="1200" dirty="0"/>
        </a:p>
      </dsp:txBody>
      <dsp:txXfrm>
        <a:off x="1730777" y="97384"/>
        <a:ext cx="2482044" cy="1621073"/>
      </dsp:txXfrm>
    </dsp:sp>
    <dsp:sp modelId="{A0635C57-6691-45E9-A092-1EDBB1262469}">
      <dsp:nvSpPr>
        <dsp:cNvPr id="0" name=""/>
        <dsp:cNvSpPr/>
      </dsp:nvSpPr>
      <dsp:spPr>
        <a:xfrm>
          <a:off x="1292907" y="1768891"/>
          <a:ext cx="1678892" cy="688776"/>
        </a:xfrm>
        <a:custGeom>
          <a:avLst/>
          <a:gdLst/>
          <a:ahLst/>
          <a:cxnLst/>
          <a:rect l="0" t="0" r="0" b="0"/>
          <a:pathLst>
            <a:path>
              <a:moveTo>
                <a:pt x="1678892" y="0"/>
              </a:moveTo>
              <a:lnTo>
                <a:pt x="1678892" y="344388"/>
              </a:lnTo>
              <a:lnTo>
                <a:pt x="0" y="344388"/>
              </a:lnTo>
              <a:lnTo>
                <a:pt x="0" y="688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59404-6533-435E-AF7F-8E859E8E9B41}">
      <dsp:nvSpPr>
        <dsp:cNvPr id="0" name=""/>
        <dsp:cNvSpPr/>
      </dsp:nvSpPr>
      <dsp:spPr>
        <a:xfrm>
          <a:off x="1451" y="2457668"/>
          <a:ext cx="2582912" cy="1721941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Mid Term Examination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Weightage in Final Score :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50 Marks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(MKCL-Mandatory)</a:t>
          </a:r>
          <a:endParaRPr lang="en-US" sz="1700" kern="1200" dirty="0"/>
        </a:p>
      </dsp:txBody>
      <dsp:txXfrm>
        <a:off x="51885" y="2508102"/>
        <a:ext cx="2482044" cy="1621073"/>
      </dsp:txXfrm>
    </dsp:sp>
    <dsp:sp modelId="{C418B39B-4D03-4BD3-A35F-E7B26CE78B58}">
      <dsp:nvSpPr>
        <dsp:cNvPr id="0" name=""/>
        <dsp:cNvSpPr/>
      </dsp:nvSpPr>
      <dsp:spPr>
        <a:xfrm>
          <a:off x="2971800" y="1768891"/>
          <a:ext cx="1678892" cy="68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388"/>
              </a:lnTo>
              <a:lnTo>
                <a:pt x="1678892" y="344388"/>
              </a:lnTo>
              <a:lnTo>
                <a:pt x="1678892" y="688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E20A7-0611-4C67-9804-48DCF86C5430}">
      <dsp:nvSpPr>
        <dsp:cNvPr id="0" name=""/>
        <dsp:cNvSpPr/>
      </dsp:nvSpPr>
      <dsp:spPr>
        <a:xfrm>
          <a:off x="3359236" y="2457668"/>
          <a:ext cx="2582912" cy="1721941"/>
        </a:xfrm>
        <a:prstGeom prst="roundRect">
          <a:avLst>
            <a:gd name="adj" fmla="val 1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Final Examination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Weightage in Final Score :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50 Marks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(MKCL- Mandatory)</a:t>
          </a:r>
          <a:endParaRPr lang="en-US" sz="1700" kern="1200" dirty="0"/>
        </a:p>
      </dsp:txBody>
      <dsp:txXfrm>
        <a:off x="3409670" y="2508102"/>
        <a:ext cx="2482044" cy="1621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atulp</dc:creator>
  <cp:lastModifiedBy>Atul Patodi</cp:lastModifiedBy>
  <cp:revision>9</cp:revision>
  <cp:lastPrinted>2010-08-16T06:01:00Z</cp:lastPrinted>
  <dcterms:created xsi:type="dcterms:W3CDTF">2012-05-04T11:33:00Z</dcterms:created>
  <dcterms:modified xsi:type="dcterms:W3CDTF">2012-05-25T13:25:00Z</dcterms:modified>
</cp:coreProperties>
</file>